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50328" w:rsidRDefault="00950328" w:rsidP="00950328">
      <w:pPr>
        <w:pStyle w:val="NormalWeb"/>
        <w:jc w:val="center"/>
      </w:pPr>
      <w:r>
        <w:rPr>
          <w:noProof/>
        </w:rPr>
        <w:drawing>
          <wp:inline distT="0" distB="0" distL="0" distR="0" wp14:anchorId="15CD1604" wp14:editId="77D26035">
            <wp:extent cx="955040" cy="641350"/>
            <wp:effectExtent l="0" t="0" r="0" b="6350"/>
            <wp:docPr id="3" name="Picture 3" descr="C:\Documents and Settings\kbrennan\Local Settings\ProgData\TEMPLATES\NOTES\LOCAL\CWEALT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brennan\Local Settings\ProgData\TEMPLATES\NOTES\LOCAL\CWEALTH.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5040" cy="641350"/>
                    </a:xfrm>
                    <a:prstGeom prst="rect">
                      <a:avLst/>
                    </a:prstGeom>
                    <a:noFill/>
                    <a:ln>
                      <a:noFill/>
                    </a:ln>
                  </pic:spPr>
                </pic:pic>
              </a:graphicData>
            </a:graphic>
          </wp:inline>
        </w:drawing>
      </w:r>
    </w:p>
    <w:p w:rsidR="00950328" w:rsidRDefault="00950328" w:rsidP="00950328">
      <w:pPr>
        <w:pStyle w:val="NormalWeb"/>
        <w:spacing w:before="0" w:beforeAutospacing="0" w:after="0" w:afterAutospacing="0" w:line="720" w:lineRule="auto"/>
        <w:jc w:val="center"/>
        <w:rPr>
          <w:rFonts w:ascii="Arial" w:hAnsi="Arial" w:cs="Arial"/>
          <w:b/>
          <w:bCs/>
          <w:color w:val="1E4193"/>
          <w:lang w:val="en-US"/>
        </w:rPr>
      </w:pPr>
      <w:r w:rsidRPr="00FB1B13">
        <w:rPr>
          <w:rFonts w:ascii="Arial" w:hAnsi="Arial" w:cs="Arial"/>
          <w:b/>
          <w:bCs/>
          <w:color w:val="1E4193"/>
          <w:lang w:val="en-US"/>
        </w:rPr>
        <w:t xml:space="preserve">AUSTRALIAN </w:t>
      </w:r>
      <w:r>
        <w:rPr>
          <w:rFonts w:ascii="Arial" w:hAnsi="Arial" w:cs="Arial"/>
          <w:b/>
          <w:bCs/>
          <w:color w:val="1E4193"/>
          <w:lang w:val="en-US"/>
        </w:rPr>
        <w:t>HIGH COMMISSION</w:t>
      </w:r>
      <w:r w:rsidRPr="00FB1B13">
        <w:rPr>
          <w:rFonts w:ascii="Arial" w:hAnsi="Arial" w:cs="Arial"/>
          <w:b/>
          <w:bCs/>
          <w:color w:val="1E4193"/>
          <w:lang w:val="en-US"/>
        </w:rPr>
        <w:t xml:space="preserve"> </w:t>
      </w:r>
      <w:r>
        <w:rPr>
          <w:rFonts w:ascii="Arial" w:hAnsi="Arial" w:cs="Arial"/>
          <w:b/>
          <w:bCs/>
          <w:color w:val="1E4193"/>
          <w:lang w:val="en-US"/>
        </w:rPr>
        <w:t>–</w:t>
      </w:r>
      <w:r w:rsidRPr="00FB1B13">
        <w:rPr>
          <w:rFonts w:ascii="Arial" w:hAnsi="Arial" w:cs="Arial"/>
          <w:b/>
          <w:bCs/>
          <w:color w:val="1E4193"/>
          <w:lang w:val="en-US"/>
        </w:rPr>
        <w:t xml:space="preserve"> </w:t>
      </w:r>
      <w:r w:rsidR="00DC6C7A">
        <w:rPr>
          <w:rFonts w:ascii="Arial" w:hAnsi="Arial" w:cs="Arial"/>
          <w:b/>
          <w:bCs/>
          <w:color w:val="1E4193"/>
          <w:lang w:val="en-US"/>
        </w:rPr>
        <w:t>MALAYSIA</w:t>
      </w:r>
    </w:p>
    <w:p w:rsidR="004D644B" w:rsidRDefault="00431154" w:rsidP="004D644B">
      <w:pPr>
        <w:pStyle w:val="NormalWeb"/>
        <w:spacing w:before="0" w:beforeAutospacing="0" w:after="0" w:afterAutospacing="0"/>
        <w:jc w:val="center"/>
        <w:rPr>
          <w:rFonts w:ascii="Arial" w:hAnsi="Arial" w:cs="Arial"/>
          <w:b/>
          <w:bCs/>
          <w:color w:val="1E4193"/>
          <w:lang w:val="en-US"/>
        </w:rPr>
      </w:pPr>
      <w:r>
        <w:rPr>
          <w:rFonts w:ascii="Arial" w:hAnsi="Arial" w:cs="Arial"/>
          <w:b/>
          <w:bCs/>
          <w:color w:val="1E4193"/>
          <w:lang w:val="en-US"/>
        </w:rPr>
        <w:t>Investigative/Administrative Assistant</w:t>
      </w:r>
      <w:r w:rsidR="00A634FC">
        <w:rPr>
          <w:rFonts w:ascii="Arial" w:hAnsi="Arial" w:cs="Arial"/>
          <w:b/>
          <w:bCs/>
          <w:color w:val="1E4193"/>
          <w:lang w:val="en-US"/>
        </w:rPr>
        <w:t xml:space="preserve"> </w:t>
      </w:r>
      <w:r>
        <w:rPr>
          <w:rFonts w:ascii="Arial" w:hAnsi="Arial" w:cs="Arial"/>
          <w:b/>
          <w:bCs/>
          <w:color w:val="1E4193"/>
          <w:lang w:val="en-US"/>
        </w:rPr>
        <w:t>–</w:t>
      </w:r>
      <w:r w:rsidR="00A634FC">
        <w:rPr>
          <w:rFonts w:ascii="Arial" w:hAnsi="Arial" w:cs="Arial"/>
          <w:b/>
          <w:bCs/>
          <w:color w:val="1E4193"/>
          <w:lang w:val="en-US"/>
        </w:rPr>
        <w:t xml:space="preserve"> </w:t>
      </w:r>
      <w:r>
        <w:rPr>
          <w:rFonts w:ascii="Arial" w:hAnsi="Arial" w:cs="Arial"/>
          <w:b/>
          <w:bCs/>
          <w:color w:val="1E4193"/>
          <w:lang w:val="en-US"/>
        </w:rPr>
        <w:t>Australian Federal Police (AFP)</w:t>
      </w:r>
    </w:p>
    <w:p w:rsidR="004D644B" w:rsidRDefault="00431154" w:rsidP="00DC61E9">
      <w:pPr>
        <w:pStyle w:val="NormalWeb"/>
        <w:spacing w:before="0" w:beforeAutospacing="0" w:after="0" w:afterAutospacing="0"/>
        <w:jc w:val="center"/>
        <w:rPr>
          <w:rFonts w:ascii="Arial" w:hAnsi="Arial" w:cs="Arial"/>
          <w:b/>
          <w:bCs/>
          <w:color w:val="1E4193"/>
          <w:lang w:val="en-US"/>
        </w:rPr>
      </w:pPr>
      <w:r>
        <w:rPr>
          <w:rFonts w:ascii="Arial" w:hAnsi="Arial" w:cs="Arial"/>
          <w:b/>
          <w:bCs/>
          <w:color w:val="1E4193"/>
          <w:lang w:val="en-US"/>
        </w:rPr>
        <w:t>(</w:t>
      </w:r>
      <w:r w:rsidR="008E3835">
        <w:rPr>
          <w:rFonts w:ascii="Arial" w:hAnsi="Arial" w:cs="Arial"/>
          <w:b/>
          <w:bCs/>
          <w:color w:val="1E4193"/>
          <w:lang w:val="en-US"/>
        </w:rPr>
        <w:t>On-going</w:t>
      </w:r>
      <w:r w:rsidR="00A975DD">
        <w:rPr>
          <w:rFonts w:ascii="Arial" w:hAnsi="Arial" w:cs="Arial"/>
          <w:b/>
          <w:bCs/>
          <w:color w:val="1E4193"/>
          <w:lang w:val="en-US"/>
        </w:rPr>
        <w:t xml:space="preserve"> position</w:t>
      </w:r>
      <w:r w:rsidR="00C95F8A">
        <w:rPr>
          <w:rFonts w:ascii="Arial" w:hAnsi="Arial" w:cs="Arial"/>
          <w:b/>
          <w:bCs/>
          <w:color w:val="1E4193"/>
          <w:lang w:val="en-US"/>
        </w:rPr>
        <w:t>)</w:t>
      </w:r>
    </w:p>
    <w:p w:rsidR="00DC61E9" w:rsidRDefault="00DC61E9" w:rsidP="00DC61E9">
      <w:pPr>
        <w:pStyle w:val="NormalWeb"/>
        <w:spacing w:before="0" w:beforeAutospacing="0" w:after="0" w:afterAutospacing="0"/>
        <w:jc w:val="center"/>
        <w:rPr>
          <w:rFonts w:ascii="Arial" w:hAnsi="Arial" w:cs="Arial"/>
          <w:b/>
          <w:bCs/>
          <w:color w:val="1E4193"/>
          <w:lang w:val="en-US"/>
        </w:rPr>
      </w:pPr>
    </w:p>
    <w:p w:rsidR="00DC61E9" w:rsidRPr="00EF58C2" w:rsidRDefault="00DC61E9" w:rsidP="00DC61E9">
      <w:pPr>
        <w:pStyle w:val="NormalWeb"/>
        <w:spacing w:before="0" w:beforeAutospacing="0" w:after="0" w:afterAutospacing="0"/>
        <w:jc w:val="center"/>
        <w:rPr>
          <w:rFonts w:ascii="Arial" w:hAnsi="Arial" w:cs="Arial"/>
          <w:b/>
          <w:bCs/>
          <w:color w:val="1E4193"/>
          <w:lang w:val="en-US"/>
        </w:rPr>
      </w:pPr>
    </w:p>
    <w:p w:rsidR="00431154" w:rsidRPr="00431154" w:rsidRDefault="00431154" w:rsidP="00431154">
      <w:pPr>
        <w:jc w:val="both"/>
      </w:pPr>
      <w:r w:rsidRPr="00431154">
        <w:t xml:space="preserve">Applications are invited </w:t>
      </w:r>
      <w:r w:rsidR="004A39FE" w:rsidRPr="004A39FE">
        <w:rPr>
          <w:b/>
        </w:rPr>
        <w:t>from Australian citizens</w:t>
      </w:r>
      <w:r w:rsidR="004A39FE">
        <w:t xml:space="preserve"> </w:t>
      </w:r>
      <w:r w:rsidRPr="00431154">
        <w:t xml:space="preserve">for the position of Investigative/Administrative Assistant within the Australian High Commission.  </w:t>
      </w:r>
    </w:p>
    <w:p w:rsidR="00431154" w:rsidRDefault="00431154" w:rsidP="00431154">
      <w:pPr>
        <w:spacing w:before="100" w:beforeAutospacing="1" w:after="100" w:afterAutospacing="1"/>
        <w:jc w:val="both"/>
      </w:pPr>
      <w:r>
        <w:t>The Australian Federal Police (AFP) is Australia’s national police force. It works closely with partner law enforcement agencies in Australia and overseas to combat all forms of transnational crime.</w:t>
      </w:r>
    </w:p>
    <w:p w:rsidR="00431154" w:rsidRDefault="00431154" w:rsidP="00431154">
      <w:pPr>
        <w:pStyle w:val="Paragraph"/>
        <w:spacing w:before="0" w:after="240"/>
        <w:jc w:val="both"/>
        <w:rPr>
          <w:szCs w:val="24"/>
        </w:rPr>
      </w:pPr>
      <w:r>
        <w:rPr>
          <w:szCs w:val="24"/>
        </w:rPr>
        <w:t xml:space="preserve">Under a formal agreement the AFP cooperates with the Royal Malaysia Police (RMP) to combat transnational crime impacting on Australia’s national interests.  Engagement between the AFP and RMP is focussed on building productive strategic relationships, joint investigations and operations, intelligence sharing and capacity development. </w:t>
      </w:r>
    </w:p>
    <w:p w:rsidR="00431154" w:rsidRDefault="00431154" w:rsidP="00431154">
      <w:pPr>
        <w:pStyle w:val="Paragraph"/>
        <w:spacing w:before="0" w:after="240"/>
        <w:jc w:val="both"/>
        <w:rPr>
          <w:szCs w:val="24"/>
        </w:rPr>
      </w:pPr>
      <w:r>
        <w:rPr>
          <w:szCs w:val="24"/>
        </w:rPr>
        <w:t>The AFP Kuala Lumpur (KL) Office also engages other enforcement agencies such as the Malaysian Anti-Corruption Agency, Bank Negara, Attorney General’s Chambers and foreign law enforcement represented in Malaysia.</w:t>
      </w:r>
    </w:p>
    <w:p w:rsidR="004A39FE" w:rsidRDefault="004A39FE" w:rsidP="004A39FE">
      <w:pPr>
        <w:jc w:val="both"/>
      </w:pPr>
      <w:r>
        <w:t xml:space="preserve">The terms of employment will be in accordance with the Kuala Lumpur Based Terms and Conditions of Employment, including salary and other benefits. The </w:t>
      </w:r>
      <w:r>
        <w:rPr>
          <w:i/>
        </w:rPr>
        <w:t xml:space="preserve">Fair Work Act of Australia </w:t>
      </w:r>
      <w:r>
        <w:t xml:space="preserve">2009 </w:t>
      </w:r>
      <w:r>
        <w:rPr>
          <w:u w:val="single"/>
        </w:rPr>
        <w:t>will not</w:t>
      </w:r>
      <w:r>
        <w:t xml:space="preserve"> apply to the employment of the successful candidate.  The successful applicant’s employment will be regulated by the laws of Malaysia.  Employment will be offered on an on-going basi</w:t>
      </w:r>
      <w:r>
        <w:rPr>
          <w:rFonts w:eastAsia="Calibri"/>
          <w:lang w:eastAsia="en-US"/>
        </w:rPr>
        <w:t xml:space="preserve">s </w:t>
      </w:r>
      <w:r w:rsidR="00E76BE4">
        <w:t>at a Level 4 locally engaged staff position (LE-4) with a monthly salary of RM6,124.00</w:t>
      </w:r>
      <w:r>
        <w:t>.</w:t>
      </w:r>
    </w:p>
    <w:p w:rsidR="004A39FE" w:rsidRPr="004A39FE" w:rsidRDefault="004A39FE" w:rsidP="004A39FE">
      <w:pPr>
        <w:jc w:val="both"/>
      </w:pPr>
    </w:p>
    <w:p w:rsidR="00950328" w:rsidRPr="00E22698" w:rsidRDefault="00431154" w:rsidP="00950328">
      <w:pPr>
        <w:pStyle w:val="NormalWeb"/>
        <w:spacing w:before="0" w:beforeAutospacing="0" w:after="0" w:afterAutospacing="0" w:line="360" w:lineRule="auto"/>
        <w:jc w:val="both"/>
        <w:rPr>
          <w:rFonts w:ascii="Arial" w:hAnsi="Arial" w:cs="Arial"/>
          <w:b/>
          <w:bCs/>
          <w:color w:val="1F497D" w:themeColor="text2"/>
          <w:lang w:val="en-US"/>
        </w:rPr>
      </w:pPr>
      <w:r>
        <w:rPr>
          <w:rFonts w:ascii="Arial" w:hAnsi="Arial" w:cs="Arial"/>
          <w:b/>
          <w:bCs/>
          <w:color w:val="1F497D" w:themeColor="text2"/>
          <w:lang w:val="en-US"/>
        </w:rPr>
        <w:t>About the role</w:t>
      </w:r>
    </w:p>
    <w:p w:rsidR="00A975DD" w:rsidRPr="00A975DD" w:rsidRDefault="00A975DD" w:rsidP="00560B8D">
      <w:pPr>
        <w:pStyle w:val="Agencyandpositiondescriptiontext"/>
        <w:ind w:right="-24"/>
        <w:rPr>
          <w:rFonts w:eastAsiaTheme="minorHAnsi"/>
          <w:color w:val="262626" w:themeColor="text1" w:themeTint="D9"/>
          <w:szCs w:val="22"/>
          <w:lang w:eastAsia="en-US"/>
        </w:rPr>
      </w:pPr>
      <w:r w:rsidRPr="00A975DD">
        <w:rPr>
          <w:rFonts w:eastAsiaTheme="minorHAnsi"/>
          <w:color w:val="262626" w:themeColor="text1" w:themeTint="D9"/>
          <w:szCs w:val="22"/>
          <w:lang w:eastAsia="en-US"/>
        </w:rPr>
        <w:t>With general direction, the Investigative/Administrati</w:t>
      </w:r>
      <w:r w:rsidR="00266D11">
        <w:rPr>
          <w:rFonts w:eastAsiaTheme="minorHAnsi"/>
          <w:color w:val="262626" w:themeColor="text1" w:themeTint="D9"/>
          <w:szCs w:val="22"/>
          <w:lang w:eastAsia="en-US"/>
        </w:rPr>
        <w:t xml:space="preserve">ve Assistant works </w:t>
      </w:r>
      <w:r w:rsidR="00F616D9">
        <w:rPr>
          <w:rFonts w:eastAsiaTheme="minorHAnsi"/>
          <w:color w:val="262626" w:themeColor="text1" w:themeTint="D9"/>
          <w:szCs w:val="22"/>
          <w:lang w:eastAsia="en-US"/>
        </w:rPr>
        <w:t xml:space="preserve">to </w:t>
      </w:r>
      <w:r w:rsidR="00266D11">
        <w:rPr>
          <w:rFonts w:eastAsiaTheme="minorHAnsi"/>
          <w:color w:val="262626" w:themeColor="text1" w:themeTint="D9"/>
          <w:szCs w:val="22"/>
          <w:lang w:eastAsia="en-US"/>
        </w:rPr>
        <w:t>established</w:t>
      </w:r>
      <w:r w:rsidRPr="00A975DD">
        <w:rPr>
          <w:rFonts w:eastAsiaTheme="minorHAnsi"/>
          <w:color w:val="262626" w:themeColor="text1" w:themeTint="D9"/>
          <w:szCs w:val="22"/>
          <w:lang w:eastAsia="en-US"/>
        </w:rPr>
        <w:t xml:space="preserve"> policies and procedures to provide administrative, policy and operational support to AFP office at the Australian High Commission. The position requires a Negative Vetting 1 (Secret) security clearance.</w:t>
      </w:r>
    </w:p>
    <w:p w:rsidR="00950328" w:rsidRPr="00431154" w:rsidRDefault="00A975DD" w:rsidP="00950328">
      <w:pPr>
        <w:pStyle w:val="NormalWeb"/>
        <w:jc w:val="both"/>
        <w:rPr>
          <w:rFonts w:ascii="Arial" w:hAnsi="Arial" w:cs="Arial"/>
          <w:b/>
          <w:bCs/>
          <w:color w:val="1F497D" w:themeColor="text2"/>
          <w:lang w:val="en-US"/>
        </w:rPr>
      </w:pPr>
      <w:r>
        <w:rPr>
          <w:rFonts w:ascii="Arial" w:hAnsi="Arial" w:cs="Arial"/>
          <w:b/>
          <w:bCs/>
          <w:color w:val="1F497D" w:themeColor="text2"/>
          <w:lang w:val="en-US"/>
        </w:rPr>
        <w:t>The k</w:t>
      </w:r>
      <w:r w:rsidR="00431154" w:rsidRPr="00431154">
        <w:rPr>
          <w:rFonts w:ascii="Arial" w:hAnsi="Arial" w:cs="Arial"/>
          <w:b/>
          <w:bCs/>
          <w:color w:val="1F497D" w:themeColor="text2"/>
          <w:lang w:val="en-US"/>
        </w:rPr>
        <w:t xml:space="preserve">ey responsibilities of the position may include: </w:t>
      </w:r>
    </w:p>
    <w:p w:rsidR="00560B8D" w:rsidRDefault="00560B8D" w:rsidP="00560B8D">
      <w:pPr>
        <w:pStyle w:val="ListParagraph"/>
        <w:numPr>
          <w:ilvl w:val="0"/>
          <w:numId w:val="42"/>
        </w:numPr>
        <w:suppressAutoHyphens/>
        <w:spacing w:before="120" w:after="60" w:line="260" w:lineRule="atLeast"/>
        <w:jc w:val="both"/>
        <w:rPr>
          <w:color w:val="262626" w:themeColor="text1" w:themeTint="D9"/>
        </w:rPr>
      </w:pPr>
      <w:r w:rsidRPr="006A4A2D">
        <w:rPr>
          <w:color w:val="262626" w:themeColor="text1" w:themeTint="D9"/>
        </w:rPr>
        <w:t>Conduct research and provide analysis on law enforcement matters, including analysis of Malaysian law enforcement, leg</w:t>
      </w:r>
      <w:r>
        <w:rPr>
          <w:color w:val="262626" w:themeColor="text1" w:themeTint="D9"/>
        </w:rPr>
        <w:t>islation, policy and practices</w:t>
      </w:r>
    </w:p>
    <w:p w:rsidR="00560B8D" w:rsidRPr="006A4A2D" w:rsidRDefault="00560B8D" w:rsidP="00560B8D">
      <w:pPr>
        <w:pStyle w:val="ListParagraph"/>
        <w:numPr>
          <w:ilvl w:val="0"/>
          <w:numId w:val="42"/>
        </w:numPr>
        <w:suppressAutoHyphens/>
        <w:spacing w:before="120" w:after="60" w:line="260" w:lineRule="atLeast"/>
        <w:jc w:val="both"/>
        <w:rPr>
          <w:color w:val="262626" w:themeColor="text1" w:themeTint="D9"/>
        </w:rPr>
      </w:pPr>
      <w:r>
        <w:rPr>
          <w:color w:val="000000"/>
        </w:rPr>
        <w:t>Provide intelligence support for Australian investigations, including conducting research on intelligence products from partner agencies and collating data for intelligence reports</w:t>
      </w:r>
    </w:p>
    <w:p w:rsidR="00560B8D" w:rsidRPr="006A4A2D" w:rsidRDefault="00560B8D" w:rsidP="00560B8D">
      <w:pPr>
        <w:pStyle w:val="ListParagraph"/>
        <w:numPr>
          <w:ilvl w:val="0"/>
          <w:numId w:val="42"/>
        </w:numPr>
        <w:suppressAutoHyphens/>
        <w:spacing w:before="120" w:after="60" w:line="260" w:lineRule="atLeast"/>
        <w:jc w:val="both"/>
        <w:rPr>
          <w:color w:val="262626" w:themeColor="text1" w:themeTint="D9"/>
        </w:rPr>
      </w:pPr>
      <w:r w:rsidRPr="006A4A2D">
        <w:rPr>
          <w:color w:val="262626" w:themeColor="text1" w:themeTint="D9"/>
        </w:rPr>
        <w:t>Respond to moderately complex enquiries from the AFP, State and Territory Police, Australian law enforcement and regulatory authorities, foreign law enforcement agencies and host law enforcement authorities, particularly the Royal Malaysia Police (RMP)</w:t>
      </w:r>
    </w:p>
    <w:p w:rsidR="00560B8D" w:rsidRDefault="00560B8D" w:rsidP="00560B8D">
      <w:pPr>
        <w:pStyle w:val="ListParagraph"/>
        <w:numPr>
          <w:ilvl w:val="0"/>
          <w:numId w:val="42"/>
        </w:numPr>
        <w:suppressAutoHyphens/>
        <w:spacing w:before="120" w:after="60" w:line="260" w:lineRule="atLeast"/>
        <w:jc w:val="both"/>
        <w:rPr>
          <w:color w:val="262626" w:themeColor="text1" w:themeTint="D9"/>
        </w:rPr>
      </w:pPr>
      <w:r w:rsidRPr="006A4A2D">
        <w:rPr>
          <w:color w:val="262626" w:themeColor="text1" w:themeTint="D9"/>
        </w:rPr>
        <w:t>Manage the Post Management Framework Spreadsheet; record all major activities undertaken by the AFP Office, including meetings, representation, visits, tasks</w:t>
      </w:r>
      <w:r>
        <w:rPr>
          <w:color w:val="262626" w:themeColor="text1" w:themeTint="D9"/>
        </w:rPr>
        <w:t xml:space="preserve"> and </w:t>
      </w:r>
      <w:r w:rsidRPr="006A4A2D">
        <w:rPr>
          <w:color w:val="262626" w:themeColor="text1" w:themeTint="D9"/>
        </w:rPr>
        <w:t>intelligence</w:t>
      </w:r>
    </w:p>
    <w:p w:rsidR="001B7C67" w:rsidRPr="001B7C67" w:rsidRDefault="001B7C67" w:rsidP="001B7C67">
      <w:pPr>
        <w:suppressAutoHyphens/>
        <w:spacing w:before="120" w:after="60" w:line="260" w:lineRule="atLeast"/>
        <w:jc w:val="both"/>
        <w:rPr>
          <w:color w:val="262626" w:themeColor="text1" w:themeTint="D9"/>
        </w:rPr>
      </w:pPr>
    </w:p>
    <w:p w:rsidR="001B7C67" w:rsidRDefault="001B7C67" w:rsidP="001B7C67">
      <w:pPr>
        <w:pStyle w:val="ListParagraph"/>
        <w:suppressAutoHyphens/>
        <w:spacing w:before="120" w:after="60" w:line="260" w:lineRule="atLeast"/>
        <w:ind w:left="360"/>
        <w:jc w:val="both"/>
        <w:rPr>
          <w:color w:val="262626" w:themeColor="text1" w:themeTint="D9"/>
        </w:rPr>
      </w:pPr>
    </w:p>
    <w:p w:rsidR="00B30CAF" w:rsidRPr="006A4A2D" w:rsidRDefault="00B30CAF" w:rsidP="001B7C67">
      <w:pPr>
        <w:pStyle w:val="ListParagraph"/>
        <w:suppressAutoHyphens/>
        <w:spacing w:before="120" w:after="60" w:line="260" w:lineRule="atLeast"/>
        <w:ind w:left="360"/>
        <w:jc w:val="both"/>
        <w:rPr>
          <w:color w:val="262626" w:themeColor="text1" w:themeTint="D9"/>
        </w:rPr>
      </w:pPr>
    </w:p>
    <w:p w:rsidR="00560B8D" w:rsidRPr="006A4A2D" w:rsidRDefault="00560B8D" w:rsidP="00560B8D">
      <w:pPr>
        <w:pStyle w:val="ListParagraph"/>
        <w:numPr>
          <w:ilvl w:val="0"/>
          <w:numId w:val="42"/>
        </w:numPr>
        <w:suppressAutoHyphens/>
        <w:spacing w:before="120" w:after="60" w:line="260" w:lineRule="atLeast"/>
        <w:jc w:val="both"/>
        <w:rPr>
          <w:color w:val="262626" w:themeColor="text1" w:themeTint="D9"/>
        </w:rPr>
      </w:pPr>
      <w:r w:rsidRPr="006A4A2D">
        <w:rPr>
          <w:color w:val="262626" w:themeColor="text1" w:themeTint="D9"/>
        </w:rPr>
        <w:t>Liaise and coordinate with relevant law enforcement officers to draft written correspondence to the RMP and Malaysian authorities.</w:t>
      </w:r>
    </w:p>
    <w:p w:rsidR="00560B8D" w:rsidRDefault="00560B8D" w:rsidP="00796E9F">
      <w:pPr>
        <w:pStyle w:val="ListParagraph"/>
        <w:numPr>
          <w:ilvl w:val="0"/>
          <w:numId w:val="42"/>
        </w:numPr>
        <w:suppressAutoHyphens/>
        <w:spacing w:before="120" w:after="60" w:line="260" w:lineRule="atLeast"/>
        <w:jc w:val="both"/>
        <w:rPr>
          <w:color w:val="262626" w:themeColor="text1" w:themeTint="D9"/>
        </w:rPr>
      </w:pPr>
      <w:r w:rsidRPr="006A4A2D">
        <w:rPr>
          <w:color w:val="262626" w:themeColor="text1" w:themeTint="D9"/>
        </w:rPr>
        <w:t>Monitor media and other forms to ensure awareness of contemporary Malaysian law enforcement issues likely to impact post (through broad reading of Malaysian news media, RMP website, academic and legal reports and networking with other agency representatives).</w:t>
      </w:r>
    </w:p>
    <w:p w:rsidR="00560B8D" w:rsidRDefault="00560B8D" w:rsidP="00796E9F">
      <w:pPr>
        <w:pStyle w:val="ListParagraph"/>
        <w:numPr>
          <w:ilvl w:val="0"/>
          <w:numId w:val="42"/>
        </w:numPr>
        <w:suppressAutoHyphens/>
        <w:spacing w:before="120" w:after="60" w:line="260" w:lineRule="atLeast"/>
        <w:jc w:val="both"/>
        <w:rPr>
          <w:color w:val="262626" w:themeColor="text1" w:themeTint="D9"/>
        </w:rPr>
      </w:pPr>
      <w:r w:rsidRPr="006A4A2D">
        <w:rPr>
          <w:color w:val="262626" w:themeColor="text1" w:themeTint="D9"/>
        </w:rPr>
        <w:t>Develop and maintain</w:t>
      </w:r>
      <w:r>
        <w:rPr>
          <w:color w:val="262626" w:themeColor="text1" w:themeTint="D9"/>
        </w:rPr>
        <w:t xml:space="preserve"> productive high-level </w:t>
      </w:r>
      <w:r w:rsidRPr="006A4A2D">
        <w:rPr>
          <w:color w:val="262626" w:themeColor="text1" w:themeTint="D9"/>
        </w:rPr>
        <w:t>relationships with relevant staff, including atten</w:t>
      </w:r>
      <w:r>
        <w:rPr>
          <w:color w:val="262626" w:themeColor="text1" w:themeTint="D9"/>
        </w:rPr>
        <w:t xml:space="preserve">ding events and </w:t>
      </w:r>
      <w:r w:rsidRPr="006A4A2D">
        <w:rPr>
          <w:color w:val="262626" w:themeColor="text1" w:themeTint="D9"/>
        </w:rPr>
        <w:t xml:space="preserve">functions as an AFP representative. </w:t>
      </w:r>
    </w:p>
    <w:p w:rsidR="00560B8D" w:rsidRDefault="00560B8D" w:rsidP="00796E9F">
      <w:pPr>
        <w:pStyle w:val="ListParagraph"/>
        <w:numPr>
          <w:ilvl w:val="0"/>
          <w:numId w:val="42"/>
        </w:numPr>
        <w:spacing w:line="276" w:lineRule="auto"/>
        <w:jc w:val="both"/>
        <w:rPr>
          <w:color w:val="000000"/>
        </w:rPr>
      </w:pPr>
      <w:r>
        <w:rPr>
          <w:color w:val="000000"/>
        </w:rPr>
        <w:t>Coordinate background checks and facilitate requests from local and foreign law enforcement agencies.</w:t>
      </w:r>
    </w:p>
    <w:p w:rsidR="00950328" w:rsidRDefault="00950328" w:rsidP="00950328">
      <w:pPr>
        <w:jc w:val="both"/>
        <w:rPr>
          <w:rFonts w:ascii="Arial" w:hAnsi="Arial" w:cs="Arial"/>
          <w:b/>
          <w:shd w:val="clear" w:color="auto" w:fill="FFFFFF"/>
        </w:rPr>
      </w:pPr>
    </w:p>
    <w:p w:rsidR="00950328" w:rsidRPr="00E22698" w:rsidRDefault="00431154" w:rsidP="00950328">
      <w:pPr>
        <w:jc w:val="both"/>
        <w:rPr>
          <w:rFonts w:ascii="Arial" w:hAnsi="Arial" w:cs="Arial"/>
          <w:b/>
          <w:color w:val="1F497D" w:themeColor="text2"/>
          <w:shd w:val="clear" w:color="auto" w:fill="FFFFFF"/>
        </w:rPr>
      </w:pPr>
      <w:r>
        <w:rPr>
          <w:rFonts w:ascii="Arial" w:hAnsi="Arial" w:cs="Arial"/>
          <w:b/>
          <w:color w:val="1F497D" w:themeColor="text2"/>
          <w:shd w:val="clear" w:color="auto" w:fill="FFFFFF"/>
        </w:rPr>
        <w:t>Qualifications/Experience</w:t>
      </w:r>
    </w:p>
    <w:p w:rsidR="00950328" w:rsidRDefault="00950328" w:rsidP="00950328">
      <w:pPr>
        <w:jc w:val="both"/>
        <w:rPr>
          <w:b/>
          <w:shd w:val="clear" w:color="auto" w:fill="FFFFFF"/>
        </w:rPr>
      </w:pPr>
    </w:p>
    <w:p w:rsidR="00796E9F" w:rsidRPr="00BD6365" w:rsidRDefault="00796E9F" w:rsidP="00796E9F">
      <w:pPr>
        <w:pStyle w:val="ListParagraph"/>
        <w:numPr>
          <w:ilvl w:val="0"/>
          <w:numId w:val="43"/>
        </w:numPr>
        <w:ind w:right="-24"/>
        <w:contextualSpacing w:val="0"/>
        <w:jc w:val="both"/>
        <w:rPr>
          <w:color w:val="262626" w:themeColor="text1" w:themeTint="D9"/>
        </w:rPr>
      </w:pPr>
      <w:r>
        <w:rPr>
          <w:color w:val="262626" w:themeColor="text1" w:themeTint="D9"/>
        </w:rPr>
        <w:t>The ability to acquire and maintain a Negative Vetting 1 (Secret) Security Clearance is essential</w:t>
      </w:r>
    </w:p>
    <w:p w:rsidR="00796E9F" w:rsidRPr="00BD6365" w:rsidRDefault="00796E9F" w:rsidP="00796E9F">
      <w:pPr>
        <w:pStyle w:val="ListParagraph"/>
        <w:numPr>
          <w:ilvl w:val="0"/>
          <w:numId w:val="43"/>
        </w:numPr>
        <w:ind w:right="-24"/>
        <w:contextualSpacing w:val="0"/>
        <w:jc w:val="both"/>
        <w:rPr>
          <w:color w:val="262626" w:themeColor="text1" w:themeTint="D9"/>
        </w:rPr>
      </w:pPr>
      <w:r>
        <w:rPr>
          <w:color w:val="262626" w:themeColor="text1" w:themeTint="D9"/>
        </w:rPr>
        <w:t>Demonstrated high</w:t>
      </w:r>
      <w:r w:rsidRPr="00D24096">
        <w:rPr>
          <w:color w:val="262626" w:themeColor="text1" w:themeTint="D9"/>
        </w:rPr>
        <w:t xml:space="preserve"> level written and oral communication skills, including effectiveness in negotiation, liaison and representation</w:t>
      </w:r>
    </w:p>
    <w:p w:rsidR="00796E9F" w:rsidRDefault="00796E9F" w:rsidP="00796E9F">
      <w:pPr>
        <w:pStyle w:val="ListParagraph"/>
        <w:numPr>
          <w:ilvl w:val="0"/>
          <w:numId w:val="43"/>
        </w:numPr>
        <w:ind w:right="-24"/>
        <w:contextualSpacing w:val="0"/>
        <w:jc w:val="both"/>
        <w:rPr>
          <w:color w:val="262626" w:themeColor="text1" w:themeTint="D9"/>
        </w:rPr>
      </w:pPr>
      <w:r w:rsidRPr="00D24096">
        <w:rPr>
          <w:color w:val="262626" w:themeColor="text1" w:themeTint="D9"/>
        </w:rPr>
        <w:t>Sound project, financial, event management skills and the ability to conduct high level liaison with internal and external s</w:t>
      </w:r>
      <w:r>
        <w:rPr>
          <w:color w:val="262626" w:themeColor="text1" w:themeTint="D9"/>
        </w:rPr>
        <w:t>takeholders to achieve outcomes</w:t>
      </w:r>
    </w:p>
    <w:p w:rsidR="00796E9F" w:rsidRPr="00BD6365" w:rsidRDefault="00796E9F" w:rsidP="00796E9F">
      <w:pPr>
        <w:pStyle w:val="ListParagraph"/>
        <w:numPr>
          <w:ilvl w:val="0"/>
          <w:numId w:val="43"/>
        </w:numPr>
        <w:ind w:right="-24"/>
        <w:contextualSpacing w:val="0"/>
        <w:jc w:val="both"/>
        <w:rPr>
          <w:color w:val="262626" w:themeColor="text1" w:themeTint="D9"/>
        </w:rPr>
      </w:pPr>
      <w:r w:rsidRPr="00D24096">
        <w:rPr>
          <w:color w:val="262626" w:themeColor="text1" w:themeTint="D9"/>
        </w:rPr>
        <w:t>Proven inf</w:t>
      </w:r>
      <w:r>
        <w:rPr>
          <w:color w:val="262626" w:themeColor="text1" w:themeTint="D9"/>
        </w:rPr>
        <w:t>ormation management skills including</w:t>
      </w:r>
      <w:r w:rsidRPr="00D24096">
        <w:rPr>
          <w:color w:val="262626" w:themeColor="text1" w:themeTint="D9"/>
        </w:rPr>
        <w:t xml:space="preserve"> well-developed computer skills</w:t>
      </w:r>
      <w:r>
        <w:rPr>
          <w:color w:val="262626" w:themeColor="text1" w:themeTint="D9"/>
        </w:rPr>
        <w:t xml:space="preserve"> and experience using Microsoft Office applications</w:t>
      </w:r>
    </w:p>
    <w:p w:rsidR="00DA1067" w:rsidRDefault="00B63221" w:rsidP="00431154">
      <w:pPr>
        <w:spacing w:line="480" w:lineRule="auto"/>
        <w:ind w:left="357"/>
        <w:rPr>
          <w:rFonts w:ascii="Arial" w:hAnsi="Arial" w:cs="Arial"/>
          <w:b/>
          <w:bCs/>
          <w:color w:val="1E4193"/>
          <w:lang w:val="en-US"/>
        </w:rPr>
      </w:pPr>
      <w:r>
        <w:rPr>
          <w:lang w:eastAsia="zh-CN"/>
        </w:rPr>
        <w:t xml:space="preserve"> </w:t>
      </w:r>
    </w:p>
    <w:p w:rsidR="00114BE0" w:rsidRPr="00DF06B4" w:rsidRDefault="00114BE0" w:rsidP="00114BE0">
      <w:pPr>
        <w:pBdr>
          <w:top w:val="single" w:sz="4" w:space="1" w:color="auto"/>
          <w:left w:val="single" w:sz="4" w:space="4" w:color="auto"/>
          <w:bottom w:val="single" w:sz="4" w:space="1" w:color="auto"/>
          <w:right w:val="single" w:sz="4" w:space="4" w:color="auto"/>
        </w:pBdr>
        <w:shd w:val="clear" w:color="auto" w:fill="0070C0"/>
        <w:spacing w:after="100" w:afterAutospacing="1"/>
        <w:ind w:right="-88"/>
        <w:jc w:val="center"/>
        <w:rPr>
          <w:b/>
          <w:iCs/>
          <w:color w:val="FFFFFF"/>
          <w:lang w:val="en-US"/>
        </w:rPr>
      </w:pPr>
      <w:r w:rsidRPr="00DF06B4">
        <w:rPr>
          <w:b/>
          <w:iCs/>
          <w:color w:val="FFFFFF"/>
          <w:lang w:val="en-US"/>
        </w:rPr>
        <w:t>EQUAL EMPLOYMENT OPPORTUNITIES</w:t>
      </w:r>
    </w:p>
    <w:p w:rsidR="00114BE0" w:rsidRPr="00475744" w:rsidRDefault="00114BE0" w:rsidP="00114BE0">
      <w:pPr>
        <w:ind w:left="66"/>
        <w:jc w:val="both"/>
      </w:pPr>
      <w:r w:rsidRPr="00475744">
        <w:t>The High Commission recruitment decisions are made on the basis of merit and we do not discriminate on the grounds of gender, age, race, ethnicity, sexual preference, religion or disability. Our employees enjoy equity and fairness in the workplace, opportunities for professional development, and support to balance their work and private lives.</w:t>
      </w:r>
    </w:p>
    <w:p w:rsidR="00114BE0" w:rsidRDefault="00114BE0" w:rsidP="00950328">
      <w:pPr>
        <w:rPr>
          <w:rFonts w:ascii="Arial" w:hAnsi="Arial" w:cs="Arial"/>
          <w:b/>
          <w:bCs/>
          <w:color w:val="1E4193"/>
          <w:lang w:val="en-US"/>
        </w:rPr>
      </w:pPr>
    </w:p>
    <w:p w:rsidR="00DF06B4" w:rsidRPr="00A03148" w:rsidRDefault="00DF06B4" w:rsidP="00DF06B4">
      <w:pPr>
        <w:pBdr>
          <w:top w:val="single" w:sz="4" w:space="1" w:color="auto"/>
          <w:left w:val="single" w:sz="4" w:space="4" w:color="auto"/>
          <w:bottom w:val="single" w:sz="4" w:space="1" w:color="auto"/>
          <w:right w:val="single" w:sz="4" w:space="4" w:color="auto"/>
        </w:pBdr>
        <w:shd w:val="clear" w:color="auto" w:fill="0070C0"/>
        <w:spacing w:after="100" w:afterAutospacing="1"/>
        <w:ind w:right="-88"/>
        <w:jc w:val="center"/>
        <w:rPr>
          <w:b/>
          <w:iCs/>
          <w:color w:val="FFFFFF"/>
          <w:lang w:val="en-US"/>
        </w:rPr>
      </w:pPr>
      <w:r>
        <w:rPr>
          <w:b/>
          <w:iCs/>
          <w:color w:val="FFFFFF"/>
          <w:lang w:val="en-US"/>
        </w:rPr>
        <w:t>VISA INFORMATION</w:t>
      </w:r>
    </w:p>
    <w:p w:rsidR="00444B1D" w:rsidRDefault="00444B1D" w:rsidP="00444B1D">
      <w:pPr>
        <w:pStyle w:val="NormalWeb"/>
        <w:jc w:val="both"/>
      </w:pPr>
      <w:r>
        <w:t xml:space="preserve">To work at </w:t>
      </w:r>
      <w:r w:rsidRPr="00FB1B13">
        <w:t xml:space="preserve">the </w:t>
      </w:r>
      <w:r w:rsidRPr="00FB1B13">
        <w:rPr>
          <w:lang w:val="en-US"/>
        </w:rPr>
        <w:t xml:space="preserve">Australian </w:t>
      </w:r>
      <w:r>
        <w:rPr>
          <w:lang w:val="en-US"/>
        </w:rPr>
        <w:t>High Commission</w:t>
      </w:r>
      <w:r w:rsidRPr="00FB1B13">
        <w:t xml:space="preserve">, it is a requirement </w:t>
      </w:r>
      <w:r>
        <w:t xml:space="preserve">to hold a </w:t>
      </w:r>
      <w:r>
        <w:t xml:space="preserve">valid Malaysian </w:t>
      </w:r>
      <w:r>
        <w:t>work permit/visa. The High Com</w:t>
      </w:r>
      <w:r>
        <w:t xml:space="preserve">mission may facilitate the work permit/visa process for </w:t>
      </w:r>
      <w:r w:rsidR="0017180B">
        <w:t>the successful candidate who has</w:t>
      </w:r>
      <w:bookmarkStart w:id="0" w:name="_GoBack"/>
      <w:bookmarkEnd w:id="0"/>
      <w:r>
        <w:t xml:space="preserve"> the necessary security clearance. The candidate</w:t>
      </w:r>
      <w:r>
        <w:t xml:space="preserve"> is responsible for his/her travel and accommodation arrangements. </w:t>
      </w:r>
      <w:r>
        <w:t xml:space="preserve"> </w:t>
      </w:r>
    </w:p>
    <w:p w:rsidR="00114BE0" w:rsidRDefault="00DF06B4" w:rsidP="0004757D">
      <w:pPr>
        <w:pStyle w:val="NormalWeb"/>
        <w:jc w:val="both"/>
        <w:rPr>
          <w:rFonts w:ascii="Arial" w:hAnsi="Arial" w:cs="Arial"/>
          <w:b/>
          <w:bCs/>
          <w:color w:val="1E4193"/>
          <w:lang w:val="en-US"/>
        </w:rPr>
      </w:pPr>
      <w:r w:rsidRPr="00185EF6">
        <w:rPr>
          <w:b/>
          <w:u w:val="single"/>
        </w:rPr>
        <w:t>Please note</w:t>
      </w:r>
      <w:r>
        <w:rPr>
          <w:b/>
          <w:u w:val="single"/>
        </w:rPr>
        <w:t>,</w:t>
      </w:r>
      <w:r w:rsidRPr="00185EF6">
        <w:rPr>
          <w:b/>
          <w:u w:val="single"/>
        </w:rPr>
        <w:t xml:space="preserve"> this position is open to Australian citizens only.</w:t>
      </w:r>
    </w:p>
    <w:p w:rsidR="00950328" w:rsidRDefault="00950328" w:rsidP="00950328">
      <w:pPr>
        <w:pStyle w:val="NormalWeb"/>
        <w:rPr>
          <w:b/>
          <w:bCs/>
          <w:color w:val="000080"/>
          <w:sz w:val="20"/>
          <w:szCs w:val="20"/>
        </w:rPr>
      </w:pPr>
      <w:r>
        <w:rPr>
          <w:b/>
          <w:bCs/>
          <w:color w:val="000080"/>
          <w:sz w:val="20"/>
          <w:szCs w:val="20"/>
        </w:rPr>
        <w:br w:type="page"/>
      </w:r>
    </w:p>
    <w:p w:rsidR="00950328" w:rsidRPr="00DF06B4" w:rsidRDefault="00950328" w:rsidP="00950328">
      <w:pPr>
        <w:pBdr>
          <w:top w:val="single" w:sz="4" w:space="1" w:color="auto"/>
          <w:left w:val="single" w:sz="4" w:space="4" w:color="auto"/>
          <w:bottom w:val="single" w:sz="4" w:space="1" w:color="auto"/>
          <w:right w:val="single" w:sz="4" w:space="4" w:color="auto"/>
        </w:pBdr>
        <w:shd w:val="clear" w:color="auto" w:fill="0070C0"/>
        <w:spacing w:before="120" w:after="120"/>
        <w:ind w:right="-88"/>
        <w:jc w:val="center"/>
        <w:rPr>
          <w:b/>
          <w:iCs/>
          <w:color w:val="FFFFFF"/>
          <w:lang w:val="en-US"/>
        </w:rPr>
      </w:pPr>
      <w:r w:rsidRPr="00DF06B4">
        <w:rPr>
          <w:b/>
          <w:iCs/>
          <w:color w:val="FFFFFF"/>
          <w:lang w:val="en-US"/>
        </w:rPr>
        <w:lastRenderedPageBreak/>
        <w:t>PREPARING YOUR APPLICATION</w:t>
      </w:r>
    </w:p>
    <w:p w:rsidR="001B7C67" w:rsidRDefault="001B7C67" w:rsidP="00C95F8A">
      <w:pPr>
        <w:autoSpaceDE w:val="0"/>
        <w:autoSpaceDN w:val="0"/>
        <w:adjustRightInd w:val="0"/>
        <w:spacing w:after="34"/>
        <w:contextualSpacing/>
        <w:jc w:val="both"/>
        <w:rPr>
          <w:rFonts w:cstheme="minorHAnsi"/>
          <w:color w:val="000000"/>
        </w:rPr>
      </w:pPr>
    </w:p>
    <w:p w:rsidR="00520B57" w:rsidRPr="00520B57" w:rsidRDefault="00C95F8A" w:rsidP="00C95F8A">
      <w:pPr>
        <w:autoSpaceDE w:val="0"/>
        <w:autoSpaceDN w:val="0"/>
        <w:adjustRightInd w:val="0"/>
        <w:spacing w:after="34"/>
        <w:contextualSpacing/>
        <w:jc w:val="both"/>
        <w:rPr>
          <w:rFonts w:cstheme="minorHAnsi"/>
          <w:color w:val="000000"/>
        </w:rPr>
      </w:pPr>
      <w:r w:rsidRPr="00520B57">
        <w:rPr>
          <w:rFonts w:cstheme="minorHAnsi"/>
          <w:color w:val="000000"/>
        </w:rPr>
        <w:t xml:space="preserve">Please prepare </w:t>
      </w:r>
      <w:r w:rsidR="00520B57" w:rsidRPr="00520B57">
        <w:rPr>
          <w:rFonts w:cstheme="minorHAnsi"/>
          <w:color w:val="000000"/>
        </w:rPr>
        <w:t>:</w:t>
      </w:r>
    </w:p>
    <w:p w:rsidR="00520B57" w:rsidRPr="00520B57" w:rsidRDefault="00520B57" w:rsidP="00C95F8A">
      <w:pPr>
        <w:autoSpaceDE w:val="0"/>
        <w:autoSpaceDN w:val="0"/>
        <w:adjustRightInd w:val="0"/>
        <w:spacing w:after="34"/>
        <w:contextualSpacing/>
        <w:jc w:val="both"/>
        <w:rPr>
          <w:rFonts w:cstheme="minorHAnsi"/>
          <w:color w:val="000000"/>
        </w:rPr>
      </w:pPr>
    </w:p>
    <w:p w:rsidR="00520B57" w:rsidRDefault="00520B57" w:rsidP="00520B57">
      <w:pPr>
        <w:pStyle w:val="ListParagraph"/>
        <w:numPr>
          <w:ilvl w:val="0"/>
          <w:numId w:val="41"/>
        </w:numPr>
        <w:autoSpaceDE w:val="0"/>
        <w:autoSpaceDN w:val="0"/>
        <w:adjustRightInd w:val="0"/>
        <w:spacing w:after="34"/>
        <w:jc w:val="both"/>
        <w:rPr>
          <w:rFonts w:cstheme="minorHAnsi"/>
          <w:color w:val="000000"/>
        </w:rPr>
      </w:pPr>
      <w:r>
        <w:rPr>
          <w:rFonts w:cstheme="minorHAnsi"/>
          <w:color w:val="000000"/>
        </w:rPr>
        <w:t>a Curriculum Vitae (CV) outlining personal details, relevant work experience, educational qualifications and skills (minimum two pages)</w:t>
      </w:r>
    </w:p>
    <w:p w:rsidR="00520B57" w:rsidRDefault="00520B57" w:rsidP="00520B57">
      <w:pPr>
        <w:pStyle w:val="ListParagraph"/>
        <w:numPr>
          <w:ilvl w:val="0"/>
          <w:numId w:val="41"/>
        </w:numPr>
        <w:autoSpaceDE w:val="0"/>
        <w:autoSpaceDN w:val="0"/>
        <w:adjustRightInd w:val="0"/>
        <w:spacing w:after="34"/>
        <w:jc w:val="both"/>
        <w:rPr>
          <w:rFonts w:cstheme="minorHAnsi"/>
          <w:color w:val="000000"/>
        </w:rPr>
      </w:pPr>
      <w:r>
        <w:rPr>
          <w:rFonts w:cstheme="minorHAnsi"/>
          <w:color w:val="000000"/>
        </w:rPr>
        <w:t>contact details for two referees</w:t>
      </w:r>
    </w:p>
    <w:p w:rsidR="00C95F8A" w:rsidRPr="00520B57" w:rsidRDefault="00C95F8A" w:rsidP="00520B57">
      <w:pPr>
        <w:pStyle w:val="ListParagraph"/>
        <w:numPr>
          <w:ilvl w:val="0"/>
          <w:numId w:val="41"/>
        </w:numPr>
        <w:autoSpaceDE w:val="0"/>
        <w:autoSpaceDN w:val="0"/>
        <w:adjustRightInd w:val="0"/>
        <w:spacing w:after="34"/>
        <w:jc w:val="both"/>
        <w:rPr>
          <w:rFonts w:cstheme="minorHAnsi"/>
          <w:color w:val="000000"/>
        </w:rPr>
      </w:pPr>
      <w:r w:rsidRPr="00520B57">
        <w:rPr>
          <w:rFonts w:cstheme="minorHAnsi"/>
          <w:color w:val="000000"/>
        </w:rPr>
        <w:t>a one</w:t>
      </w:r>
      <w:r w:rsidR="00520B57" w:rsidRPr="00520B57">
        <w:rPr>
          <w:rFonts w:cstheme="minorHAnsi"/>
          <w:color w:val="000000"/>
        </w:rPr>
        <w:t xml:space="preserve"> to two </w:t>
      </w:r>
      <w:r w:rsidRPr="00520B57">
        <w:rPr>
          <w:rFonts w:cstheme="minorHAnsi"/>
          <w:color w:val="000000"/>
        </w:rPr>
        <w:t xml:space="preserve">page pitch </w:t>
      </w:r>
      <w:r w:rsidR="00520B57">
        <w:rPr>
          <w:rFonts w:cstheme="minorHAnsi"/>
          <w:color w:val="000000"/>
        </w:rPr>
        <w:t>of no more than 1000 words outlining how your skills, experience and qualifications makes you the best person for the job.</w:t>
      </w:r>
      <w:r w:rsidR="005957E6">
        <w:rPr>
          <w:rFonts w:cstheme="minorHAnsi"/>
          <w:color w:val="000000"/>
        </w:rPr>
        <w:t xml:space="preserve"> Your statement should address how you have the skills and knowledge relevant to the position’s responsibilities with reference to relevant qualifications and experience.</w:t>
      </w:r>
    </w:p>
    <w:p w:rsidR="00C95F8A" w:rsidRDefault="00C95F8A" w:rsidP="00C95F8A">
      <w:pPr>
        <w:autoSpaceDE w:val="0"/>
        <w:autoSpaceDN w:val="0"/>
        <w:adjustRightInd w:val="0"/>
        <w:spacing w:after="34"/>
        <w:contextualSpacing/>
        <w:jc w:val="both"/>
        <w:rPr>
          <w:rFonts w:cstheme="minorHAnsi"/>
          <w:color w:val="000000"/>
          <w:sz w:val="22"/>
          <w:szCs w:val="22"/>
        </w:rPr>
      </w:pPr>
    </w:p>
    <w:p w:rsidR="00C95F8A" w:rsidRDefault="00C95F8A" w:rsidP="00950328">
      <w:pPr>
        <w:ind w:right="-91"/>
        <w:rPr>
          <w:lang w:val="en-US"/>
        </w:rPr>
      </w:pPr>
    </w:p>
    <w:p w:rsidR="00950328" w:rsidRDefault="00950328" w:rsidP="00950328">
      <w:pPr>
        <w:ind w:right="-91"/>
        <w:rPr>
          <w:lang w:val="en-US"/>
        </w:rPr>
      </w:pPr>
    </w:p>
    <w:p w:rsidR="00950328" w:rsidRDefault="00950328" w:rsidP="00950328">
      <w:pPr>
        <w:ind w:right="-91"/>
        <w:rPr>
          <w:lang w:val="en-US"/>
        </w:rPr>
      </w:pPr>
      <w:r>
        <w:rPr>
          <w:noProof/>
        </w:rPr>
        <mc:AlternateContent>
          <mc:Choice Requires="wps">
            <w:drawing>
              <wp:anchor distT="0" distB="0" distL="114300" distR="114300" simplePos="0" relativeHeight="251659264" behindDoc="0" locked="0" layoutInCell="1" allowOverlap="1" wp14:anchorId="37F08A3D" wp14:editId="21F40840">
                <wp:simplePos x="0" y="0"/>
                <wp:positionH relativeFrom="column">
                  <wp:align>center</wp:align>
                </wp:positionH>
                <wp:positionV relativeFrom="paragraph">
                  <wp:posOffset>0</wp:posOffset>
                </wp:positionV>
                <wp:extent cx="6349999" cy="2000249"/>
                <wp:effectExtent l="0" t="0" r="13335"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9999" cy="2000249"/>
                        </a:xfrm>
                        <a:prstGeom prst="rect">
                          <a:avLst/>
                        </a:prstGeom>
                        <a:solidFill>
                          <a:srgbClr val="FFFFFF"/>
                        </a:solidFill>
                        <a:ln w="9525">
                          <a:solidFill>
                            <a:srgbClr val="000000"/>
                          </a:solidFill>
                          <a:miter lim="800000"/>
                          <a:headEnd/>
                          <a:tailEnd/>
                        </a:ln>
                      </wps:spPr>
                      <wps:txbx>
                        <w:txbxContent>
                          <w:p w:rsidR="00950328" w:rsidRDefault="00950328" w:rsidP="007F524D">
                            <w:pPr>
                              <w:ind w:right="-22"/>
                              <w:jc w:val="both"/>
                              <w:rPr>
                                <w:rFonts w:ascii="Arial" w:hAnsi="Arial" w:cs="Arial"/>
                                <w:bCs/>
                              </w:rPr>
                            </w:pPr>
                            <w:r w:rsidRPr="00D8646A">
                              <w:rPr>
                                <w:b/>
                                <w:lang w:val="en-US"/>
                              </w:rPr>
                              <w:t xml:space="preserve">Your </w:t>
                            </w:r>
                            <w:r>
                              <w:rPr>
                                <w:b/>
                                <w:lang w:val="en-US"/>
                              </w:rPr>
                              <w:t xml:space="preserve">completed </w:t>
                            </w:r>
                            <w:r w:rsidRPr="00D8646A">
                              <w:rPr>
                                <w:b/>
                                <w:lang w:val="en-US"/>
                              </w:rPr>
                              <w:t xml:space="preserve">application </w:t>
                            </w:r>
                            <w:r>
                              <w:rPr>
                                <w:b/>
                                <w:lang w:val="en-US"/>
                              </w:rPr>
                              <w:t>package</w:t>
                            </w:r>
                            <w:r w:rsidRPr="00D8646A">
                              <w:rPr>
                                <w:b/>
                                <w:lang w:val="en-US"/>
                              </w:rPr>
                              <w:t xml:space="preserve"> </w:t>
                            </w:r>
                            <w:r>
                              <w:rPr>
                                <w:b/>
                                <w:lang w:val="en-US"/>
                              </w:rPr>
                              <w:t>must</w:t>
                            </w:r>
                            <w:r w:rsidRPr="00D8646A">
                              <w:rPr>
                                <w:b/>
                                <w:lang w:val="en-US"/>
                              </w:rPr>
                              <w:t xml:space="preserve"> be emailed </w:t>
                            </w:r>
                            <w:r w:rsidRPr="00193771">
                              <w:rPr>
                                <w:b/>
                                <w:lang w:val="en-US"/>
                              </w:rPr>
                              <w:t xml:space="preserve">by </w:t>
                            </w:r>
                            <w:r w:rsidR="00114BE0" w:rsidRPr="00214C63">
                              <w:rPr>
                                <w:b/>
                                <w:u w:val="single"/>
                                <w:lang w:val="en-US"/>
                              </w:rPr>
                              <w:t>5</w:t>
                            </w:r>
                            <w:r w:rsidRPr="00214C63">
                              <w:rPr>
                                <w:b/>
                                <w:u w:val="single"/>
                                <w:lang w:val="en-US"/>
                              </w:rPr>
                              <w:t xml:space="preserve">:00pm, </w:t>
                            </w:r>
                            <w:r w:rsidR="004A6FE3">
                              <w:rPr>
                                <w:b/>
                                <w:u w:val="single"/>
                                <w:lang w:val="en-US"/>
                              </w:rPr>
                              <w:t xml:space="preserve">26 May 2019 </w:t>
                            </w:r>
                            <w:r>
                              <w:rPr>
                                <w:b/>
                                <w:lang w:val="en-US"/>
                              </w:rPr>
                              <w:t xml:space="preserve"> (</w:t>
                            </w:r>
                            <w:r w:rsidRPr="00C5614D">
                              <w:rPr>
                                <w:b/>
                                <w:lang w:val="en-US"/>
                              </w:rPr>
                              <w:t>Kuala Lumpur time) to</w:t>
                            </w:r>
                            <w:r w:rsidRPr="00B95E94">
                              <w:rPr>
                                <w:b/>
                                <w:color w:val="FF0000"/>
                                <w:lang w:val="en-US"/>
                              </w:rPr>
                              <w:t xml:space="preserve"> </w:t>
                            </w:r>
                            <w:hyperlink r:id="rId8" w:history="1">
                              <w:r w:rsidR="009046CF" w:rsidRPr="00D60F94">
                                <w:rPr>
                                  <w:rStyle w:val="Hyperlink"/>
                                  <w:rFonts w:ascii="Arial" w:hAnsi="Arial" w:cs="Arial"/>
                                  <w:bCs/>
                                </w:rPr>
                                <w:t>ahcklrecruit@dfat.gov.au</w:t>
                              </w:r>
                            </w:hyperlink>
                          </w:p>
                          <w:p w:rsidR="00950328" w:rsidRPr="003D6447" w:rsidRDefault="00950328" w:rsidP="007F524D">
                            <w:pPr>
                              <w:ind w:right="-22"/>
                              <w:jc w:val="both"/>
                              <w:rPr>
                                <w:rFonts w:ascii="Arial" w:eastAsiaTheme="minorHAnsi" w:hAnsi="Arial" w:cs="Arial"/>
                              </w:rPr>
                            </w:pPr>
                          </w:p>
                          <w:p w:rsidR="00950328" w:rsidRDefault="00950328" w:rsidP="007F524D">
                            <w:pPr>
                              <w:jc w:val="both"/>
                              <w:rPr>
                                <w:rStyle w:val="Hyperlink"/>
                                <w:rFonts w:ascii="Times" w:hAnsi="Times"/>
                              </w:rPr>
                            </w:pPr>
                          </w:p>
                          <w:p w:rsidR="00950328" w:rsidRPr="00FB1B13" w:rsidRDefault="00950328" w:rsidP="007F524D">
                            <w:pPr>
                              <w:jc w:val="both"/>
                              <w:rPr>
                                <w:b/>
                                <w:bCs/>
                                <w:color w:val="000080"/>
                                <w:sz w:val="20"/>
                                <w:szCs w:val="20"/>
                                <w:u w:val="single"/>
                              </w:rPr>
                            </w:pPr>
                            <w:r w:rsidRPr="00FB1B13">
                              <w:rPr>
                                <w:b/>
                                <w:u w:val="single"/>
                                <w:lang w:val="en-US"/>
                              </w:rPr>
                              <w:t>Late or incomplete applications will not be taken into consideration.</w:t>
                            </w:r>
                          </w:p>
                          <w:p w:rsidR="00950328" w:rsidRDefault="00950328" w:rsidP="007F524D">
                            <w:pPr>
                              <w:jc w:val="both"/>
                              <w:rPr>
                                <w:b/>
                                <w:bCs/>
                                <w:color w:val="000080"/>
                                <w:sz w:val="20"/>
                                <w:szCs w:val="20"/>
                              </w:rPr>
                            </w:pPr>
                          </w:p>
                          <w:p w:rsidR="00950328" w:rsidRPr="00745446" w:rsidRDefault="00950328" w:rsidP="007F524D">
                            <w:pPr>
                              <w:jc w:val="both"/>
                              <w:rPr>
                                <w:b/>
                                <w:bCs/>
                              </w:rPr>
                            </w:pPr>
                            <w:r w:rsidRPr="00745446">
                              <w:rPr>
                                <w:b/>
                                <w:bCs/>
                              </w:rPr>
                              <w:t xml:space="preserve">We thank all applicants for their interest; however only those selected for an interview will be contacted. The </w:t>
                            </w:r>
                            <w:r>
                              <w:rPr>
                                <w:b/>
                                <w:bCs/>
                              </w:rPr>
                              <w:t xml:space="preserve">Australian High Commission in Kuala Lumpur is </w:t>
                            </w:r>
                            <w:r w:rsidRPr="00745446">
                              <w:rPr>
                                <w:b/>
                                <w:bCs/>
                              </w:rPr>
                              <w:t>committed to protecting the privacy of your personal information. Information provided will be used for recruitment and employment purposes only.</w:t>
                            </w:r>
                          </w:p>
                          <w:p w:rsidR="00950328" w:rsidRDefault="00950328" w:rsidP="007F524D">
                            <w:pPr>
                              <w:jc w:val="both"/>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7F08A3D" id="_x0000_t202" coordsize="21600,21600" o:spt="202" path="m,l,21600r21600,l21600,xe">
                <v:stroke joinstyle="miter"/>
                <v:path gradientshapeok="t" o:connecttype="rect"/>
              </v:shapetype>
              <v:shape id="Text Box 2" o:spid="_x0000_s1026" type="#_x0000_t202" style="position:absolute;margin-left:0;margin-top:0;width:500pt;height:157.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">
                <v:textbox style="mso-fit-shape-to-text:t">
                  <w:txbxContent>
                    <w:p w:rsidR="00950328" w:rsidRDefault="00950328" w:rsidP="007F524D">
                      <w:pPr>
                        <w:ind w:right="-22"/>
                        <w:jc w:val="both"/>
                        <w:rPr>
                          <w:rFonts w:ascii="Arial" w:hAnsi="Arial" w:cs="Arial"/>
                          <w:bCs/>
                        </w:rPr>
                      </w:pPr>
                      <w:r w:rsidRPr="00D8646A">
                        <w:rPr>
                          <w:b/>
                          <w:lang w:val="en-US"/>
                        </w:rPr>
                        <w:t xml:space="preserve">Your </w:t>
                      </w:r>
                      <w:r>
                        <w:rPr>
                          <w:b/>
                          <w:lang w:val="en-US"/>
                        </w:rPr>
                        <w:t xml:space="preserve">completed </w:t>
                      </w:r>
                      <w:r w:rsidRPr="00D8646A">
                        <w:rPr>
                          <w:b/>
                          <w:lang w:val="en-US"/>
                        </w:rPr>
                        <w:t xml:space="preserve">application </w:t>
                      </w:r>
                      <w:r>
                        <w:rPr>
                          <w:b/>
                          <w:lang w:val="en-US"/>
                        </w:rPr>
                        <w:t>package</w:t>
                      </w:r>
                      <w:r w:rsidRPr="00D8646A">
                        <w:rPr>
                          <w:b/>
                          <w:lang w:val="en-US"/>
                        </w:rPr>
                        <w:t xml:space="preserve"> </w:t>
                      </w:r>
                      <w:r>
                        <w:rPr>
                          <w:b/>
                          <w:lang w:val="en-US"/>
                        </w:rPr>
                        <w:t>must</w:t>
                      </w:r>
                      <w:r w:rsidRPr="00D8646A">
                        <w:rPr>
                          <w:b/>
                          <w:lang w:val="en-US"/>
                        </w:rPr>
                        <w:t xml:space="preserve"> be emailed </w:t>
                      </w:r>
                      <w:r w:rsidRPr="00193771">
                        <w:rPr>
                          <w:b/>
                          <w:lang w:val="en-US"/>
                        </w:rPr>
                        <w:t xml:space="preserve">by </w:t>
                      </w:r>
                      <w:r w:rsidR="00114BE0" w:rsidRPr="00214C63">
                        <w:rPr>
                          <w:b/>
                          <w:u w:val="single"/>
                          <w:lang w:val="en-US"/>
                        </w:rPr>
                        <w:t>5</w:t>
                      </w:r>
                      <w:r w:rsidRPr="00214C63">
                        <w:rPr>
                          <w:b/>
                          <w:u w:val="single"/>
                          <w:lang w:val="en-US"/>
                        </w:rPr>
                        <w:t xml:space="preserve">:00pm, </w:t>
                      </w:r>
                      <w:r w:rsidR="004A6FE3">
                        <w:rPr>
                          <w:b/>
                          <w:u w:val="single"/>
                          <w:lang w:val="en-US"/>
                        </w:rPr>
                        <w:t xml:space="preserve">26 May </w:t>
                      </w:r>
                      <w:proofErr w:type="gramStart"/>
                      <w:r w:rsidR="004A6FE3">
                        <w:rPr>
                          <w:b/>
                          <w:u w:val="single"/>
                          <w:lang w:val="en-US"/>
                        </w:rPr>
                        <w:t xml:space="preserve">2019 </w:t>
                      </w:r>
                      <w:r>
                        <w:rPr>
                          <w:b/>
                          <w:lang w:val="en-US"/>
                        </w:rPr>
                        <w:t xml:space="preserve"> (</w:t>
                      </w:r>
                      <w:proofErr w:type="gramEnd"/>
                      <w:r w:rsidRPr="00C5614D">
                        <w:rPr>
                          <w:b/>
                          <w:lang w:val="en-US"/>
                        </w:rPr>
                        <w:t>Kuala Lumpur time) to</w:t>
                      </w:r>
                      <w:r w:rsidRPr="00B95E94">
                        <w:rPr>
                          <w:b/>
                          <w:color w:val="FF0000"/>
                          <w:lang w:val="en-US"/>
                        </w:rPr>
                        <w:t xml:space="preserve"> </w:t>
                      </w:r>
                      <w:hyperlink r:id="rId9" w:history="1">
                        <w:r w:rsidR="009046CF" w:rsidRPr="00D60F94">
                          <w:rPr>
                            <w:rStyle w:val="Hyperlink"/>
                            <w:rFonts w:ascii="Arial" w:hAnsi="Arial" w:cs="Arial"/>
                            <w:bCs/>
                          </w:rPr>
                          <w:t>ahcklrecruit@dfat.gov.au</w:t>
                        </w:r>
                      </w:hyperlink>
                    </w:p>
                    <w:p w:rsidR="00950328" w:rsidRPr="003D6447" w:rsidRDefault="00950328" w:rsidP="007F524D">
                      <w:pPr>
                        <w:ind w:right="-22"/>
                        <w:jc w:val="both"/>
                        <w:rPr>
                          <w:rFonts w:ascii="Arial" w:eastAsiaTheme="minorHAnsi" w:hAnsi="Arial" w:cs="Arial"/>
                        </w:rPr>
                      </w:pPr>
                    </w:p>
                    <w:p w:rsidR="00950328" w:rsidRDefault="00950328" w:rsidP="007F524D">
                      <w:pPr>
                        <w:jc w:val="both"/>
                        <w:rPr>
                          <w:rStyle w:val="Hyperlink"/>
                          <w:rFonts w:ascii="Times" w:hAnsi="Times"/>
                        </w:rPr>
                      </w:pPr>
                    </w:p>
                    <w:p w:rsidR="00950328" w:rsidRPr="00FB1B13" w:rsidRDefault="00950328" w:rsidP="007F524D">
                      <w:pPr>
                        <w:jc w:val="both"/>
                        <w:rPr>
                          <w:b/>
                          <w:bCs/>
                          <w:color w:val="000080"/>
                          <w:sz w:val="20"/>
                          <w:szCs w:val="20"/>
                          <w:u w:val="single"/>
                        </w:rPr>
                      </w:pPr>
                      <w:r w:rsidRPr="00FB1B13">
                        <w:rPr>
                          <w:b/>
                          <w:u w:val="single"/>
                          <w:lang w:val="en-US"/>
                        </w:rPr>
                        <w:t>Late or incomplete applications will not be taken into consideration.</w:t>
                      </w:r>
                    </w:p>
                    <w:p w:rsidR="00950328" w:rsidRDefault="00950328" w:rsidP="007F524D">
                      <w:pPr>
                        <w:jc w:val="both"/>
                        <w:rPr>
                          <w:b/>
                          <w:bCs/>
                          <w:color w:val="000080"/>
                          <w:sz w:val="20"/>
                          <w:szCs w:val="20"/>
                        </w:rPr>
                      </w:pPr>
                    </w:p>
                    <w:p w:rsidR="00950328" w:rsidRPr="00745446" w:rsidRDefault="00950328" w:rsidP="007F524D">
                      <w:pPr>
                        <w:jc w:val="both"/>
                        <w:rPr>
                          <w:b/>
                          <w:bCs/>
                        </w:rPr>
                      </w:pPr>
                      <w:r w:rsidRPr="00745446">
                        <w:rPr>
                          <w:b/>
                          <w:bCs/>
                        </w:rPr>
                        <w:t xml:space="preserve">We thank all applicants for their interest; however only those selected for an interview will be contacted. The </w:t>
                      </w:r>
                      <w:r>
                        <w:rPr>
                          <w:b/>
                          <w:bCs/>
                        </w:rPr>
                        <w:t xml:space="preserve">Australian High Commission in Kuala Lumpur is </w:t>
                      </w:r>
                      <w:r w:rsidRPr="00745446">
                        <w:rPr>
                          <w:b/>
                          <w:bCs/>
                        </w:rPr>
                        <w:t>committed to protecting the privacy of your personal information. Information provided will be used for recruitment and employment purposes only.</w:t>
                      </w:r>
                    </w:p>
                    <w:p w:rsidR="00950328" w:rsidRDefault="00950328" w:rsidP="007F524D">
                      <w:pPr>
                        <w:jc w:val="both"/>
                      </w:pPr>
                    </w:p>
                  </w:txbxContent>
                </v:textbox>
              </v:shape>
            </w:pict>
          </mc:Fallback>
        </mc:AlternateContent>
      </w:r>
    </w:p>
    <w:p w:rsidR="00950328" w:rsidRDefault="00950328" w:rsidP="00950328">
      <w:pPr>
        <w:ind w:right="-91"/>
        <w:rPr>
          <w:lang w:val="en-US"/>
        </w:rPr>
      </w:pPr>
    </w:p>
    <w:p w:rsidR="00950328" w:rsidRDefault="00950328" w:rsidP="00950328">
      <w:pPr>
        <w:ind w:right="-91"/>
        <w:rPr>
          <w:lang w:val="en-US"/>
        </w:rPr>
      </w:pPr>
    </w:p>
    <w:p w:rsidR="00950328" w:rsidRDefault="00950328" w:rsidP="00950328">
      <w:pPr>
        <w:ind w:right="-91"/>
        <w:rPr>
          <w:lang w:val="en-US"/>
        </w:rPr>
      </w:pPr>
    </w:p>
    <w:p w:rsidR="00950328" w:rsidRPr="00800612" w:rsidRDefault="00950328" w:rsidP="00950328">
      <w:pPr>
        <w:ind w:right="-91"/>
        <w:rPr>
          <w:lang w:val="en-US"/>
        </w:rPr>
      </w:pPr>
    </w:p>
    <w:p w:rsidR="00950328" w:rsidRDefault="00950328" w:rsidP="00950328">
      <w:pPr>
        <w:rPr>
          <w:b/>
          <w:bCs/>
          <w:color w:val="000080"/>
          <w:sz w:val="20"/>
          <w:szCs w:val="20"/>
        </w:rPr>
      </w:pPr>
    </w:p>
    <w:p w:rsidR="00950328" w:rsidRDefault="00950328" w:rsidP="00950328">
      <w:pPr>
        <w:rPr>
          <w:b/>
          <w:bCs/>
          <w:color w:val="000080"/>
          <w:sz w:val="20"/>
          <w:szCs w:val="20"/>
        </w:rPr>
      </w:pPr>
    </w:p>
    <w:p w:rsidR="00950328" w:rsidRDefault="00950328" w:rsidP="00950328">
      <w:pPr>
        <w:rPr>
          <w:b/>
          <w:bCs/>
          <w:color w:val="000080"/>
          <w:sz w:val="20"/>
          <w:szCs w:val="20"/>
        </w:rPr>
      </w:pPr>
    </w:p>
    <w:p w:rsidR="00950328" w:rsidRDefault="00950328" w:rsidP="00950328">
      <w:pPr>
        <w:rPr>
          <w:b/>
          <w:bCs/>
          <w:color w:val="000080"/>
          <w:sz w:val="20"/>
          <w:szCs w:val="20"/>
        </w:rPr>
      </w:pPr>
    </w:p>
    <w:p w:rsidR="00950328" w:rsidRDefault="00950328" w:rsidP="00950328">
      <w:pPr>
        <w:rPr>
          <w:b/>
          <w:bCs/>
          <w:color w:val="000080"/>
          <w:sz w:val="20"/>
          <w:szCs w:val="20"/>
        </w:rPr>
      </w:pPr>
    </w:p>
    <w:p w:rsidR="00950328" w:rsidRDefault="00950328" w:rsidP="00950328">
      <w:pPr>
        <w:rPr>
          <w:b/>
          <w:bCs/>
          <w:color w:val="000080"/>
          <w:sz w:val="20"/>
          <w:szCs w:val="20"/>
        </w:rPr>
      </w:pPr>
    </w:p>
    <w:p w:rsidR="00950328" w:rsidRDefault="00950328" w:rsidP="00950328">
      <w:pPr>
        <w:rPr>
          <w:b/>
          <w:bCs/>
          <w:color w:val="000080"/>
          <w:sz w:val="20"/>
          <w:szCs w:val="20"/>
        </w:rPr>
      </w:pPr>
    </w:p>
    <w:p w:rsidR="00950328" w:rsidRDefault="00950328" w:rsidP="00950328">
      <w:pPr>
        <w:rPr>
          <w:b/>
          <w:bCs/>
          <w:color w:val="000080"/>
          <w:sz w:val="20"/>
          <w:szCs w:val="20"/>
        </w:rPr>
      </w:pPr>
    </w:p>
    <w:p w:rsidR="004A6FE3" w:rsidRDefault="004A6FE3" w:rsidP="004A6FE3">
      <w:pPr>
        <w:ind w:left="180" w:right="515"/>
        <w:jc w:val="center"/>
        <w:rPr>
          <w:b/>
          <w:bCs/>
          <w:color w:val="FFFFFF"/>
        </w:rPr>
      </w:pPr>
    </w:p>
    <w:p w:rsidR="004A6FE3" w:rsidRDefault="004A6FE3" w:rsidP="004A6FE3">
      <w:pPr>
        <w:ind w:left="180" w:right="515"/>
        <w:jc w:val="center"/>
        <w:rPr>
          <w:b/>
          <w:bCs/>
          <w:color w:val="FFFFFF"/>
        </w:rPr>
      </w:pPr>
    </w:p>
    <w:p w:rsidR="004A6FE3" w:rsidRDefault="004A6FE3" w:rsidP="004A6FE3">
      <w:pPr>
        <w:ind w:left="180" w:right="515"/>
        <w:jc w:val="center"/>
        <w:rPr>
          <w:b/>
          <w:bCs/>
          <w:color w:val="FFFFFF"/>
        </w:rPr>
      </w:pPr>
    </w:p>
    <w:p w:rsidR="004A6FE3" w:rsidRDefault="004A6FE3" w:rsidP="004A6FE3">
      <w:pPr>
        <w:ind w:left="180" w:right="515"/>
        <w:jc w:val="center"/>
        <w:rPr>
          <w:b/>
          <w:bCs/>
          <w:color w:val="FFFFFF"/>
        </w:rPr>
      </w:pPr>
    </w:p>
    <w:p w:rsidR="004A6FE3" w:rsidRDefault="004A6FE3" w:rsidP="004A6FE3">
      <w:pPr>
        <w:ind w:left="180" w:right="515"/>
        <w:jc w:val="center"/>
        <w:rPr>
          <w:b/>
          <w:bCs/>
          <w:color w:val="FFFFFF"/>
        </w:rPr>
      </w:pPr>
    </w:p>
    <w:p w:rsidR="004A6FE3" w:rsidRDefault="004A6FE3" w:rsidP="004A6FE3">
      <w:pPr>
        <w:ind w:left="180" w:right="515"/>
        <w:jc w:val="center"/>
        <w:rPr>
          <w:b/>
          <w:bCs/>
          <w:color w:val="FFFFFF"/>
        </w:rPr>
      </w:pPr>
    </w:p>
    <w:p w:rsidR="004A6FE3" w:rsidRDefault="004A6FE3" w:rsidP="004A6FE3">
      <w:pPr>
        <w:ind w:left="180" w:right="515"/>
        <w:jc w:val="center"/>
        <w:rPr>
          <w:b/>
          <w:bCs/>
          <w:color w:val="FFFFFF"/>
        </w:rPr>
      </w:pPr>
    </w:p>
    <w:p w:rsidR="004A6FE3" w:rsidRDefault="004A6FE3" w:rsidP="004A6FE3">
      <w:pPr>
        <w:ind w:left="180" w:right="515"/>
        <w:jc w:val="center"/>
        <w:rPr>
          <w:b/>
          <w:bCs/>
          <w:color w:val="FFFFFF"/>
        </w:rPr>
      </w:pPr>
    </w:p>
    <w:p w:rsidR="004A6FE3" w:rsidRDefault="004A6FE3" w:rsidP="004A6FE3">
      <w:pPr>
        <w:ind w:left="180" w:right="515"/>
        <w:jc w:val="center"/>
        <w:rPr>
          <w:b/>
          <w:bCs/>
          <w:color w:val="FFFFFF"/>
        </w:rPr>
      </w:pPr>
    </w:p>
    <w:p w:rsidR="004A6FE3" w:rsidRDefault="004A6FE3" w:rsidP="004A6FE3">
      <w:pPr>
        <w:ind w:left="180" w:right="515"/>
        <w:jc w:val="center"/>
        <w:rPr>
          <w:b/>
          <w:bCs/>
          <w:color w:val="FFFFFF"/>
        </w:rPr>
      </w:pPr>
    </w:p>
    <w:p w:rsidR="004A6FE3" w:rsidRDefault="004A6FE3" w:rsidP="004A6FE3">
      <w:pPr>
        <w:ind w:left="180" w:right="515"/>
        <w:jc w:val="center"/>
        <w:rPr>
          <w:b/>
          <w:bCs/>
          <w:color w:val="FFFFFF"/>
        </w:rPr>
      </w:pPr>
    </w:p>
    <w:p w:rsidR="004A6FE3" w:rsidRDefault="004A6FE3" w:rsidP="004A6FE3">
      <w:pPr>
        <w:ind w:left="180" w:right="515"/>
        <w:jc w:val="center"/>
        <w:rPr>
          <w:b/>
          <w:bCs/>
          <w:color w:val="FFFFFF"/>
        </w:rPr>
      </w:pPr>
    </w:p>
    <w:p w:rsidR="004A6FE3" w:rsidRDefault="004A6FE3" w:rsidP="004A6FE3">
      <w:pPr>
        <w:ind w:left="180" w:right="515"/>
        <w:jc w:val="center"/>
        <w:rPr>
          <w:b/>
          <w:bCs/>
          <w:color w:val="FFFFFF"/>
        </w:rPr>
      </w:pPr>
    </w:p>
    <w:p w:rsidR="004A6FE3" w:rsidRDefault="004A6FE3" w:rsidP="004A6FE3">
      <w:pPr>
        <w:ind w:left="180" w:right="515"/>
        <w:jc w:val="center"/>
        <w:rPr>
          <w:b/>
          <w:bCs/>
          <w:color w:val="FFFFFF"/>
        </w:rPr>
      </w:pPr>
    </w:p>
    <w:p w:rsidR="004A6FE3" w:rsidRDefault="004A6FE3" w:rsidP="004A6FE3">
      <w:pPr>
        <w:ind w:left="180" w:right="515"/>
        <w:jc w:val="center"/>
        <w:rPr>
          <w:b/>
          <w:bCs/>
          <w:color w:val="FFFFFF"/>
        </w:rPr>
      </w:pPr>
    </w:p>
    <w:p w:rsidR="004A6FE3" w:rsidRDefault="004A6FE3" w:rsidP="004A6FE3">
      <w:pPr>
        <w:ind w:left="180" w:right="515"/>
        <w:jc w:val="center"/>
        <w:rPr>
          <w:b/>
          <w:bCs/>
          <w:color w:val="FFFFFF"/>
        </w:rPr>
      </w:pPr>
    </w:p>
    <w:p w:rsidR="004A6FE3" w:rsidRDefault="004A6FE3" w:rsidP="004A6FE3">
      <w:pPr>
        <w:ind w:left="180" w:right="515"/>
        <w:jc w:val="center"/>
        <w:rPr>
          <w:b/>
          <w:bCs/>
          <w:color w:val="FFFFFF"/>
        </w:rPr>
      </w:pPr>
    </w:p>
    <w:p w:rsidR="004A6FE3" w:rsidRDefault="004A6FE3" w:rsidP="004A6FE3">
      <w:pPr>
        <w:ind w:left="180" w:right="515"/>
        <w:jc w:val="center"/>
        <w:rPr>
          <w:b/>
          <w:bCs/>
          <w:color w:val="FFFFFF"/>
        </w:rPr>
      </w:pPr>
    </w:p>
    <w:p w:rsidR="004A6FE3" w:rsidRDefault="004A6FE3" w:rsidP="004A6FE3">
      <w:pPr>
        <w:ind w:left="180" w:right="515"/>
        <w:jc w:val="center"/>
        <w:rPr>
          <w:b/>
          <w:bCs/>
          <w:color w:val="FFFFFF"/>
        </w:rPr>
      </w:pPr>
    </w:p>
    <w:p w:rsidR="004A6FE3" w:rsidRDefault="004A6FE3" w:rsidP="004A6FE3">
      <w:pPr>
        <w:ind w:left="180" w:right="515"/>
        <w:jc w:val="center"/>
        <w:rPr>
          <w:b/>
          <w:bCs/>
          <w:color w:val="FFFFFF"/>
        </w:rPr>
      </w:pPr>
    </w:p>
    <w:p w:rsidR="004A6FE3" w:rsidRDefault="004A6FE3" w:rsidP="004A6FE3">
      <w:pPr>
        <w:ind w:left="180" w:right="515"/>
        <w:jc w:val="center"/>
        <w:rPr>
          <w:b/>
          <w:bCs/>
          <w:color w:val="FFFFFF"/>
        </w:rPr>
      </w:pPr>
    </w:p>
    <w:p w:rsidR="004A6FE3" w:rsidRDefault="004A6FE3" w:rsidP="004A6FE3">
      <w:pPr>
        <w:ind w:left="180" w:right="515"/>
        <w:jc w:val="center"/>
        <w:rPr>
          <w:b/>
          <w:bCs/>
          <w:color w:val="FFFFFF"/>
        </w:rPr>
      </w:pPr>
    </w:p>
    <w:p w:rsidR="004A6FE3" w:rsidRDefault="004A6FE3" w:rsidP="004A6FE3">
      <w:pPr>
        <w:ind w:left="180" w:right="515"/>
        <w:jc w:val="center"/>
        <w:rPr>
          <w:b/>
          <w:bCs/>
          <w:color w:val="FFFFFF"/>
        </w:rPr>
      </w:pPr>
    </w:p>
    <w:p w:rsidR="004A6FE3" w:rsidRDefault="004A6FE3" w:rsidP="004A6FE3">
      <w:pPr>
        <w:ind w:left="180" w:right="515"/>
        <w:jc w:val="center"/>
        <w:rPr>
          <w:b/>
          <w:bCs/>
          <w:color w:val="FFFFFF"/>
        </w:rPr>
      </w:pPr>
    </w:p>
    <w:p w:rsidR="004A6FE3" w:rsidRDefault="004A6FE3" w:rsidP="004A6FE3">
      <w:pPr>
        <w:ind w:left="180" w:right="515"/>
        <w:jc w:val="center"/>
        <w:rPr>
          <w:b/>
          <w:bCs/>
          <w:color w:val="FFFFFF"/>
        </w:rPr>
      </w:pPr>
    </w:p>
    <w:p w:rsidR="004A6FE3" w:rsidRDefault="004A6FE3" w:rsidP="004A6FE3">
      <w:pPr>
        <w:ind w:left="180" w:right="515"/>
        <w:jc w:val="center"/>
        <w:rPr>
          <w:b/>
          <w:bCs/>
          <w:color w:val="FFFFFF"/>
        </w:rPr>
      </w:pPr>
    </w:p>
    <w:p w:rsidR="004A6FE3" w:rsidRDefault="004A6FE3" w:rsidP="004A6FE3">
      <w:pPr>
        <w:ind w:left="180" w:right="515"/>
        <w:jc w:val="center"/>
        <w:rPr>
          <w:b/>
          <w:bCs/>
          <w:color w:val="FFFFFF"/>
        </w:rPr>
      </w:pPr>
    </w:p>
    <w:p w:rsidR="004A6FE3" w:rsidRPr="00DF06B4" w:rsidRDefault="004A6FE3" w:rsidP="004A6FE3">
      <w:pPr>
        <w:pBdr>
          <w:top w:val="single" w:sz="4" w:space="1" w:color="auto"/>
          <w:left w:val="single" w:sz="4" w:space="4" w:color="auto"/>
          <w:bottom w:val="single" w:sz="4" w:space="1" w:color="auto"/>
          <w:right w:val="single" w:sz="4" w:space="4" w:color="auto"/>
        </w:pBdr>
        <w:shd w:val="clear" w:color="auto" w:fill="0070C0"/>
        <w:ind w:left="180" w:right="-25"/>
        <w:rPr>
          <w:b/>
          <w:bCs/>
          <w:color w:val="FFFFFF"/>
          <w:lang w:val="en-US"/>
        </w:rPr>
      </w:pPr>
      <w:r w:rsidRPr="00DF06B4">
        <w:rPr>
          <w:b/>
          <w:bCs/>
          <w:color w:val="FFFFFF"/>
        </w:rPr>
        <w:lastRenderedPageBreak/>
        <w:t>ATTACHMENT A</w:t>
      </w:r>
      <w:r w:rsidRPr="00DF06B4">
        <w:rPr>
          <w:b/>
          <w:bCs/>
          <w:color w:val="FFFFFF"/>
        </w:rPr>
        <w:tab/>
      </w:r>
      <w:r w:rsidRPr="00DF06B4">
        <w:rPr>
          <w:b/>
          <w:bCs/>
          <w:color w:val="FFFFFF"/>
        </w:rPr>
        <w:tab/>
      </w:r>
      <w:r w:rsidRPr="00DF06B4">
        <w:rPr>
          <w:b/>
          <w:bCs/>
          <w:color w:val="FFFFFF"/>
          <w:lang w:val="en-US"/>
        </w:rPr>
        <w:t>Referee Contacts</w:t>
      </w:r>
    </w:p>
    <w:p w:rsidR="004A6FE3" w:rsidRDefault="004A6FE3" w:rsidP="004A6FE3">
      <w:pPr>
        <w:ind w:left="180" w:right="515"/>
        <w:jc w:val="center"/>
        <w:rPr>
          <w:b/>
          <w:bCs/>
          <w:color w:val="FFFFFF"/>
        </w:rPr>
      </w:pPr>
    </w:p>
    <w:p w:rsidR="004A6FE3" w:rsidRDefault="004A6FE3" w:rsidP="004A6FE3">
      <w:pPr>
        <w:ind w:left="180" w:right="515"/>
        <w:jc w:val="center"/>
        <w:rPr>
          <w:b/>
          <w:bCs/>
          <w:sz w:val="22"/>
          <w:szCs w:val="22"/>
        </w:rPr>
      </w:pPr>
    </w:p>
    <w:p w:rsidR="004A6FE3" w:rsidRDefault="004A6FE3" w:rsidP="004A6FE3">
      <w:pPr>
        <w:ind w:left="180" w:right="515"/>
        <w:rPr>
          <w:bCs/>
        </w:rPr>
      </w:pPr>
    </w:p>
    <w:p w:rsidR="004A6FE3" w:rsidRPr="00BC0124" w:rsidRDefault="004A6FE3" w:rsidP="004A6FE3">
      <w:pPr>
        <w:ind w:left="180" w:right="515"/>
        <w:rPr>
          <w:bCs/>
        </w:rPr>
      </w:pPr>
      <w:r w:rsidRPr="00BC0124">
        <w:rPr>
          <w:color w:val="000000"/>
        </w:rPr>
        <w:t xml:space="preserve">Applicants are strongly encouraged to nominate their current and immediate previous supervisors as their referees.  If this is not appropriate, or you do not have a current or previous supervisor, please nominate referees who are best placed to discuss your work performance.  The </w:t>
      </w:r>
      <w:r w:rsidRPr="00BC0124">
        <w:rPr>
          <w:bCs/>
        </w:rPr>
        <w:t>High Commission will contact the nominated person/s if you are short listed for the interview.</w:t>
      </w:r>
    </w:p>
    <w:p w:rsidR="004A6FE3" w:rsidRDefault="004A6FE3" w:rsidP="004A6FE3">
      <w:pPr>
        <w:ind w:left="180" w:right="515"/>
        <w:jc w:val="center"/>
        <w:rPr>
          <w:b/>
          <w:bCs/>
          <w:sz w:val="22"/>
          <w:szCs w:val="22"/>
        </w:rPr>
      </w:pPr>
    </w:p>
    <w:p w:rsidR="004A6FE3" w:rsidRPr="00377C78" w:rsidRDefault="004A6FE3" w:rsidP="004A6FE3">
      <w:pPr>
        <w:ind w:left="180" w:right="515"/>
        <w:rPr>
          <w:b/>
          <w:bCs/>
        </w:rPr>
      </w:pPr>
      <w:r>
        <w:rPr>
          <w:b/>
          <w:bCs/>
        </w:rPr>
        <w:t>Referee 1</w:t>
      </w:r>
    </w:p>
    <w:p w:rsidR="004A6FE3" w:rsidRPr="00377C78" w:rsidRDefault="004A6FE3" w:rsidP="004A6FE3">
      <w:pPr>
        <w:ind w:left="180" w:right="515"/>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2418"/>
        <w:gridCol w:w="2369"/>
      </w:tblGrid>
      <w:tr w:rsidR="004A6FE3" w:rsidRPr="002F20F0" w:rsidTr="0063579C">
        <w:trPr>
          <w:trHeight w:val="979"/>
        </w:trPr>
        <w:tc>
          <w:tcPr>
            <w:tcW w:w="5524" w:type="dxa"/>
          </w:tcPr>
          <w:p w:rsidR="004A6FE3" w:rsidRPr="002F20F0" w:rsidRDefault="004A6FE3" w:rsidP="0063579C">
            <w:pPr>
              <w:ind w:right="515"/>
              <w:rPr>
                <w:lang w:val="en-US"/>
              </w:rPr>
            </w:pPr>
            <w:r>
              <w:rPr>
                <w:lang w:val="en-US"/>
              </w:rPr>
              <w:t>Full name</w:t>
            </w:r>
            <w:r w:rsidRPr="002F20F0">
              <w:rPr>
                <w:lang w:val="en-US"/>
              </w:rPr>
              <w:t xml:space="preserve"> of Referee:</w:t>
            </w:r>
          </w:p>
          <w:p w:rsidR="004A6FE3" w:rsidRPr="002F20F0" w:rsidRDefault="004A6FE3" w:rsidP="0063579C">
            <w:pPr>
              <w:ind w:right="515"/>
              <w:rPr>
                <w:lang w:val="en-US"/>
              </w:rPr>
            </w:pPr>
          </w:p>
          <w:p w:rsidR="004A6FE3" w:rsidRPr="002F20F0" w:rsidRDefault="004A6FE3" w:rsidP="0063579C">
            <w:pPr>
              <w:ind w:right="515"/>
              <w:rPr>
                <w:lang w:val="en-US"/>
              </w:rPr>
            </w:pPr>
          </w:p>
          <w:p w:rsidR="004A6FE3" w:rsidRPr="002F20F0" w:rsidRDefault="004A6FE3" w:rsidP="0063579C">
            <w:pPr>
              <w:ind w:right="515"/>
              <w:rPr>
                <w:lang w:val="en-US"/>
              </w:rPr>
            </w:pPr>
          </w:p>
          <w:p w:rsidR="004A6FE3" w:rsidRPr="002F20F0" w:rsidRDefault="004A6FE3" w:rsidP="0063579C">
            <w:pPr>
              <w:ind w:right="515"/>
              <w:rPr>
                <w:lang w:val="en-US"/>
              </w:rPr>
            </w:pPr>
          </w:p>
        </w:tc>
        <w:tc>
          <w:tcPr>
            <w:tcW w:w="5467" w:type="dxa"/>
            <w:gridSpan w:val="2"/>
            <w:tcBorders>
              <w:bottom w:val="single" w:sz="4" w:space="0" w:color="auto"/>
            </w:tcBorders>
          </w:tcPr>
          <w:p w:rsidR="004A6FE3" w:rsidRPr="002F20F0" w:rsidRDefault="004A6FE3" w:rsidP="0063579C">
            <w:pPr>
              <w:ind w:right="515"/>
              <w:rPr>
                <w:lang w:val="en-US"/>
              </w:rPr>
            </w:pPr>
            <w:r w:rsidRPr="002F20F0">
              <w:rPr>
                <w:lang w:val="en-US"/>
              </w:rPr>
              <w:t>Relation to Ap</w:t>
            </w:r>
            <w:r>
              <w:rPr>
                <w:lang w:val="en-US"/>
              </w:rPr>
              <w:t>plicant (employer/supervisor</w:t>
            </w:r>
            <w:r w:rsidRPr="002F20F0">
              <w:rPr>
                <w:lang w:val="en-US"/>
              </w:rPr>
              <w:t>):</w:t>
            </w:r>
          </w:p>
        </w:tc>
      </w:tr>
      <w:tr w:rsidR="004A6FE3" w:rsidRPr="002F20F0" w:rsidTr="0063579C">
        <w:trPr>
          <w:trHeight w:val="685"/>
        </w:trPr>
        <w:tc>
          <w:tcPr>
            <w:tcW w:w="5524" w:type="dxa"/>
            <w:tcBorders>
              <w:bottom w:val="single" w:sz="4" w:space="0" w:color="auto"/>
            </w:tcBorders>
          </w:tcPr>
          <w:p w:rsidR="004A6FE3" w:rsidRPr="002F20F0" w:rsidRDefault="004A6FE3" w:rsidP="0063579C">
            <w:pPr>
              <w:ind w:right="515"/>
              <w:rPr>
                <w:lang w:val="en-US"/>
              </w:rPr>
            </w:pPr>
            <w:r w:rsidRPr="002F20F0">
              <w:rPr>
                <w:lang w:val="en-US"/>
              </w:rPr>
              <w:t>Occupation (Position and company):</w:t>
            </w:r>
          </w:p>
          <w:p w:rsidR="004A6FE3" w:rsidRPr="002F20F0" w:rsidRDefault="004A6FE3" w:rsidP="0063579C">
            <w:pPr>
              <w:ind w:right="515"/>
              <w:rPr>
                <w:lang w:val="en-US"/>
              </w:rPr>
            </w:pPr>
          </w:p>
          <w:p w:rsidR="004A6FE3" w:rsidRPr="002F20F0" w:rsidRDefault="004A6FE3" w:rsidP="0063579C">
            <w:pPr>
              <w:ind w:right="515"/>
              <w:rPr>
                <w:lang w:val="en-US"/>
              </w:rPr>
            </w:pPr>
          </w:p>
          <w:p w:rsidR="004A6FE3" w:rsidRPr="002F20F0" w:rsidRDefault="004A6FE3" w:rsidP="0063579C">
            <w:pPr>
              <w:ind w:right="515"/>
              <w:rPr>
                <w:lang w:val="en-US"/>
              </w:rPr>
            </w:pPr>
          </w:p>
        </w:tc>
        <w:tc>
          <w:tcPr>
            <w:tcW w:w="5467" w:type="dxa"/>
            <w:gridSpan w:val="2"/>
            <w:tcBorders>
              <w:bottom w:val="single" w:sz="4" w:space="0" w:color="auto"/>
            </w:tcBorders>
          </w:tcPr>
          <w:p w:rsidR="004A6FE3" w:rsidRPr="002F20F0" w:rsidRDefault="004A6FE3" w:rsidP="0063579C">
            <w:pPr>
              <w:ind w:right="515"/>
              <w:rPr>
                <w:lang w:val="en-US"/>
              </w:rPr>
            </w:pPr>
            <w:r>
              <w:rPr>
                <w:lang w:val="en-US"/>
              </w:rPr>
              <w:t>Phone:</w:t>
            </w:r>
          </w:p>
        </w:tc>
      </w:tr>
      <w:tr w:rsidR="004A6FE3" w:rsidRPr="002F20F0" w:rsidTr="0063579C">
        <w:trPr>
          <w:trHeight w:val="886"/>
        </w:trPr>
        <w:tc>
          <w:tcPr>
            <w:tcW w:w="5524" w:type="dxa"/>
            <w:tcBorders>
              <w:right w:val="single" w:sz="4" w:space="0" w:color="auto"/>
            </w:tcBorders>
          </w:tcPr>
          <w:p w:rsidR="004A6FE3" w:rsidRPr="002F20F0" w:rsidRDefault="004A6FE3" w:rsidP="0063579C">
            <w:pPr>
              <w:ind w:right="515"/>
              <w:rPr>
                <w:lang w:val="en-US"/>
              </w:rPr>
            </w:pPr>
            <w:r w:rsidRPr="002F20F0">
              <w:rPr>
                <w:lang w:val="en-US"/>
              </w:rPr>
              <w:t xml:space="preserve">Email: </w:t>
            </w:r>
          </w:p>
        </w:tc>
        <w:tc>
          <w:tcPr>
            <w:tcW w:w="2664" w:type="dxa"/>
            <w:tcBorders>
              <w:top w:val="single" w:sz="4" w:space="0" w:color="auto"/>
              <w:left w:val="single" w:sz="4" w:space="0" w:color="auto"/>
              <w:bottom w:val="nil"/>
              <w:right w:val="nil"/>
            </w:tcBorders>
          </w:tcPr>
          <w:p w:rsidR="004A6FE3" w:rsidRPr="002F20F0" w:rsidRDefault="004A6FE3" w:rsidP="0063579C">
            <w:pPr>
              <w:ind w:right="515"/>
              <w:rPr>
                <w:lang w:val="en-US"/>
              </w:rPr>
            </w:pPr>
          </w:p>
        </w:tc>
        <w:tc>
          <w:tcPr>
            <w:tcW w:w="2803" w:type="dxa"/>
            <w:tcBorders>
              <w:top w:val="single" w:sz="4" w:space="0" w:color="auto"/>
              <w:left w:val="nil"/>
              <w:bottom w:val="nil"/>
              <w:right w:val="nil"/>
            </w:tcBorders>
          </w:tcPr>
          <w:p w:rsidR="004A6FE3" w:rsidRPr="002F20F0" w:rsidRDefault="004A6FE3" w:rsidP="0063579C">
            <w:pPr>
              <w:ind w:right="515"/>
              <w:rPr>
                <w:lang w:val="en-US"/>
              </w:rPr>
            </w:pPr>
          </w:p>
        </w:tc>
      </w:tr>
    </w:tbl>
    <w:p w:rsidR="004A6FE3" w:rsidRDefault="004A6FE3" w:rsidP="004A6FE3">
      <w:pPr>
        <w:ind w:right="515"/>
        <w:rPr>
          <w:lang w:val="en-US"/>
        </w:rPr>
      </w:pPr>
    </w:p>
    <w:p w:rsidR="004A6FE3" w:rsidRPr="00377C78" w:rsidRDefault="004A6FE3" w:rsidP="004A6FE3">
      <w:pPr>
        <w:ind w:left="180" w:right="515"/>
        <w:rPr>
          <w:b/>
          <w:bCs/>
        </w:rPr>
      </w:pPr>
      <w:r>
        <w:rPr>
          <w:b/>
          <w:bCs/>
        </w:rPr>
        <w:t>Referee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2467"/>
        <w:gridCol w:w="2320"/>
      </w:tblGrid>
      <w:tr w:rsidR="004A6FE3" w:rsidRPr="002F20F0" w:rsidTr="0063579C">
        <w:trPr>
          <w:trHeight w:val="979"/>
        </w:trPr>
        <w:tc>
          <w:tcPr>
            <w:tcW w:w="5524" w:type="dxa"/>
          </w:tcPr>
          <w:p w:rsidR="004A6FE3" w:rsidRPr="002F20F0" w:rsidRDefault="004A6FE3" w:rsidP="0063579C">
            <w:pPr>
              <w:ind w:right="515"/>
              <w:rPr>
                <w:lang w:val="en-US"/>
              </w:rPr>
            </w:pPr>
            <w:r>
              <w:rPr>
                <w:lang w:val="en-US"/>
              </w:rPr>
              <w:t>Full name</w:t>
            </w:r>
            <w:r w:rsidRPr="002F20F0">
              <w:rPr>
                <w:lang w:val="en-US"/>
              </w:rPr>
              <w:t xml:space="preserve"> of Referee:</w:t>
            </w:r>
          </w:p>
          <w:p w:rsidR="004A6FE3" w:rsidRPr="002F20F0" w:rsidRDefault="004A6FE3" w:rsidP="0063579C">
            <w:pPr>
              <w:ind w:right="515"/>
              <w:rPr>
                <w:lang w:val="en-US"/>
              </w:rPr>
            </w:pPr>
          </w:p>
          <w:p w:rsidR="004A6FE3" w:rsidRPr="002F20F0" w:rsidRDefault="004A6FE3" w:rsidP="0063579C">
            <w:pPr>
              <w:ind w:right="515"/>
              <w:rPr>
                <w:lang w:val="en-US"/>
              </w:rPr>
            </w:pPr>
          </w:p>
          <w:p w:rsidR="004A6FE3" w:rsidRPr="002F20F0" w:rsidRDefault="004A6FE3" w:rsidP="0063579C">
            <w:pPr>
              <w:ind w:right="515"/>
              <w:rPr>
                <w:lang w:val="en-US"/>
              </w:rPr>
            </w:pPr>
          </w:p>
          <w:p w:rsidR="004A6FE3" w:rsidRPr="002F20F0" w:rsidRDefault="004A6FE3" w:rsidP="0063579C">
            <w:pPr>
              <w:ind w:right="515"/>
              <w:rPr>
                <w:lang w:val="en-US"/>
              </w:rPr>
            </w:pPr>
          </w:p>
        </w:tc>
        <w:tc>
          <w:tcPr>
            <w:tcW w:w="5467" w:type="dxa"/>
            <w:gridSpan w:val="2"/>
            <w:tcBorders>
              <w:bottom w:val="single" w:sz="4" w:space="0" w:color="auto"/>
            </w:tcBorders>
          </w:tcPr>
          <w:p w:rsidR="004A6FE3" w:rsidRPr="002F20F0" w:rsidRDefault="004A6FE3" w:rsidP="0063579C">
            <w:pPr>
              <w:ind w:right="515"/>
              <w:rPr>
                <w:lang w:val="en-US"/>
              </w:rPr>
            </w:pPr>
            <w:r w:rsidRPr="002F20F0">
              <w:rPr>
                <w:lang w:val="en-US"/>
              </w:rPr>
              <w:t>Relation to Ap</w:t>
            </w:r>
            <w:r>
              <w:rPr>
                <w:lang w:val="en-US"/>
              </w:rPr>
              <w:t>plicant (employer/supervisor</w:t>
            </w:r>
            <w:r w:rsidRPr="002F20F0">
              <w:rPr>
                <w:lang w:val="en-US"/>
              </w:rPr>
              <w:t>):</w:t>
            </w:r>
          </w:p>
        </w:tc>
      </w:tr>
      <w:tr w:rsidR="004A6FE3" w:rsidRPr="002F20F0" w:rsidTr="0063579C">
        <w:trPr>
          <w:trHeight w:val="685"/>
        </w:trPr>
        <w:tc>
          <w:tcPr>
            <w:tcW w:w="5524" w:type="dxa"/>
            <w:tcBorders>
              <w:bottom w:val="single" w:sz="4" w:space="0" w:color="auto"/>
            </w:tcBorders>
          </w:tcPr>
          <w:p w:rsidR="004A6FE3" w:rsidRPr="002F20F0" w:rsidRDefault="004A6FE3" w:rsidP="0063579C">
            <w:pPr>
              <w:ind w:right="515"/>
              <w:rPr>
                <w:lang w:val="en-US"/>
              </w:rPr>
            </w:pPr>
            <w:r w:rsidRPr="002F20F0">
              <w:rPr>
                <w:lang w:val="en-US"/>
              </w:rPr>
              <w:t>Occupation (Position and company):</w:t>
            </w:r>
          </w:p>
          <w:p w:rsidR="004A6FE3" w:rsidRPr="002F20F0" w:rsidRDefault="004A6FE3" w:rsidP="0063579C">
            <w:pPr>
              <w:ind w:right="515"/>
              <w:rPr>
                <w:lang w:val="en-US"/>
              </w:rPr>
            </w:pPr>
          </w:p>
          <w:p w:rsidR="004A6FE3" w:rsidRPr="002F20F0" w:rsidRDefault="004A6FE3" w:rsidP="0063579C">
            <w:pPr>
              <w:ind w:right="515"/>
              <w:rPr>
                <w:lang w:val="en-US"/>
              </w:rPr>
            </w:pPr>
          </w:p>
          <w:p w:rsidR="004A6FE3" w:rsidRPr="002F20F0" w:rsidRDefault="004A6FE3" w:rsidP="0063579C">
            <w:pPr>
              <w:ind w:right="515"/>
              <w:rPr>
                <w:lang w:val="en-US"/>
              </w:rPr>
            </w:pPr>
          </w:p>
        </w:tc>
        <w:tc>
          <w:tcPr>
            <w:tcW w:w="5467" w:type="dxa"/>
            <w:gridSpan w:val="2"/>
            <w:tcBorders>
              <w:bottom w:val="single" w:sz="4" w:space="0" w:color="auto"/>
            </w:tcBorders>
          </w:tcPr>
          <w:p w:rsidR="004A6FE3" w:rsidRPr="002F20F0" w:rsidRDefault="004A6FE3" w:rsidP="0063579C">
            <w:pPr>
              <w:ind w:right="515"/>
              <w:rPr>
                <w:lang w:val="en-US"/>
              </w:rPr>
            </w:pPr>
            <w:r>
              <w:rPr>
                <w:lang w:val="en-US"/>
              </w:rPr>
              <w:t>Phone:</w:t>
            </w:r>
          </w:p>
        </w:tc>
      </w:tr>
      <w:tr w:rsidR="004A6FE3" w:rsidRPr="002F20F0" w:rsidTr="0063579C">
        <w:trPr>
          <w:gridAfter w:val="1"/>
          <w:wAfter w:w="2705" w:type="dxa"/>
          <w:trHeight w:val="886"/>
        </w:trPr>
        <w:tc>
          <w:tcPr>
            <w:tcW w:w="5524" w:type="dxa"/>
            <w:tcBorders>
              <w:right w:val="single" w:sz="4" w:space="0" w:color="auto"/>
            </w:tcBorders>
          </w:tcPr>
          <w:p w:rsidR="004A6FE3" w:rsidRPr="002F20F0" w:rsidRDefault="004A6FE3" w:rsidP="0063579C">
            <w:pPr>
              <w:ind w:right="515"/>
              <w:rPr>
                <w:lang w:val="en-US"/>
              </w:rPr>
            </w:pPr>
            <w:r w:rsidRPr="002F20F0">
              <w:rPr>
                <w:lang w:val="en-US"/>
              </w:rPr>
              <w:t xml:space="preserve">Email: </w:t>
            </w:r>
          </w:p>
        </w:tc>
        <w:tc>
          <w:tcPr>
            <w:tcW w:w="2664" w:type="dxa"/>
            <w:tcBorders>
              <w:top w:val="single" w:sz="4" w:space="0" w:color="auto"/>
              <w:left w:val="single" w:sz="4" w:space="0" w:color="auto"/>
              <w:bottom w:val="nil"/>
              <w:right w:val="nil"/>
            </w:tcBorders>
          </w:tcPr>
          <w:p w:rsidR="004A6FE3" w:rsidRPr="002F20F0" w:rsidRDefault="004A6FE3" w:rsidP="0063579C">
            <w:pPr>
              <w:ind w:right="515"/>
              <w:rPr>
                <w:lang w:val="en-US"/>
              </w:rPr>
            </w:pPr>
          </w:p>
        </w:tc>
      </w:tr>
    </w:tbl>
    <w:p w:rsidR="004A6FE3" w:rsidRDefault="004A6FE3" w:rsidP="004A6FE3">
      <w:pPr>
        <w:ind w:left="180" w:right="515"/>
        <w:rPr>
          <w:b/>
          <w:bCs/>
        </w:rPr>
      </w:pPr>
    </w:p>
    <w:p w:rsidR="004A6FE3" w:rsidRPr="00B22BEC" w:rsidRDefault="004A6FE3" w:rsidP="004A6FE3">
      <w:pPr>
        <w:spacing w:after="150"/>
        <w:ind w:right="195"/>
        <w:textAlignment w:val="center"/>
        <w:rPr>
          <w:b/>
          <w:color w:val="000000"/>
        </w:rPr>
      </w:pPr>
      <w:r w:rsidRPr="00B22BEC">
        <w:rPr>
          <w:b/>
          <w:color w:val="000000"/>
        </w:rPr>
        <w:t>Declaration:</w:t>
      </w:r>
    </w:p>
    <w:p w:rsidR="004A6FE3" w:rsidRDefault="004A6FE3" w:rsidP="004A6FE3">
      <w:pPr>
        <w:textAlignment w:val="center"/>
        <w:rPr>
          <w:color w:val="000000"/>
        </w:rPr>
      </w:pPr>
      <w:r w:rsidRPr="00B22BEC">
        <w:rPr>
          <w:color w:val="000000"/>
        </w:rPr>
        <w:t xml:space="preserve">I declare that the information I have provided is true and correct at the time of submission.  I understand and agree that giving false or misleading information is an offence which may lead to disqualification from this selection process, or termination of my employment if I am the successful candidate.  </w:t>
      </w:r>
    </w:p>
    <w:p w:rsidR="004A6FE3" w:rsidRDefault="004A6FE3" w:rsidP="004A6FE3">
      <w:pPr>
        <w:textAlignment w:val="center"/>
        <w:rPr>
          <w:color w:val="000000"/>
        </w:rPr>
      </w:pPr>
    </w:p>
    <w:p w:rsidR="004A6FE3" w:rsidRDefault="004A6FE3" w:rsidP="004A6FE3">
      <w:pPr>
        <w:ind w:right="515"/>
      </w:pPr>
    </w:p>
    <w:p w:rsidR="004A6FE3" w:rsidRDefault="004A6FE3" w:rsidP="004A6FE3">
      <w:pPr>
        <w:ind w:right="515"/>
      </w:pPr>
      <w:r>
        <w:t>Signature</w:t>
      </w:r>
      <w:r>
        <w:tab/>
      </w:r>
      <w:r>
        <w:tab/>
      </w:r>
      <w:r>
        <w:tab/>
      </w:r>
      <w:r>
        <w:tab/>
      </w:r>
      <w:r>
        <w:tab/>
      </w:r>
      <w:r>
        <w:tab/>
      </w:r>
      <w:r>
        <w:tab/>
        <w:t>Date:</w:t>
      </w:r>
    </w:p>
    <w:p w:rsidR="004A6FE3" w:rsidRDefault="004A6FE3" w:rsidP="004A6FE3">
      <w:pPr>
        <w:ind w:right="515"/>
      </w:pPr>
    </w:p>
    <w:p w:rsidR="004A6FE3" w:rsidRDefault="004A6FE3" w:rsidP="004A6FE3">
      <w:pPr>
        <w:ind w:right="515"/>
      </w:pPr>
    </w:p>
    <w:p w:rsidR="00DF06B4" w:rsidRDefault="00DF06B4" w:rsidP="004A6FE3">
      <w:pPr>
        <w:ind w:right="515"/>
      </w:pPr>
    </w:p>
    <w:p w:rsidR="004A6FE3" w:rsidRDefault="004A6FE3" w:rsidP="004A6FE3">
      <w:pPr>
        <w:ind w:right="515"/>
      </w:pPr>
    </w:p>
    <w:p w:rsidR="004A6FE3" w:rsidRPr="0038775C" w:rsidRDefault="004A6FE3" w:rsidP="004A6FE3">
      <w:pPr>
        <w:ind w:right="515"/>
      </w:pPr>
    </w:p>
    <w:p w:rsidR="004A6FE3" w:rsidRPr="00DF06B4" w:rsidRDefault="004A6FE3" w:rsidP="004A6FE3">
      <w:pPr>
        <w:pBdr>
          <w:top w:val="single" w:sz="4" w:space="1" w:color="auto"/>
          <w:left w:val="single" w:sz="4" w:space="4" w:color="auto"/>
          <w:bottom w:val="single" w:sz="4" w:space="1" w:color="auto"/>
          <w:right w:val="single" w:sz="4" w:space="4" w:color="auto"/>
        </w:pBdr>
        <w:shd w:val="clear" w:color="auto" w:fill="0070C0"/>
        <w:ind w:left="180" w:right="-25"/>
        <w:rPr>
          <w:b/>
          <w:bCs/>
          <w:color w:val="FFFFFF"/>
          <w:lang w:val="en-US"/>
        </w:rPr>
      </w:pPr>
      <w:r w:rsidRPr="00DF06B4">
        <w:rPr>
          <w:b/>
          <w:bCs/>
          <w:color w:val="FFFFFF"/>
        </w:rPr>
        <w:lastRenderedPageBreak/>
        <w:t>ATTACHMENT B</w:t>
      </w:r>
      <w:r w:rsidRPr="00DF06B4">
        <w:rPr>
          <w:b/>
          <w:bCs/>
          <w:color w:val="FFFFFF"/>
        </w:rPr>
        <w:tab/>
      </w:r>
      <w:r w:rsidRPr="00DF06B4">
        <w:rPr>
          <w:b/>
          <w:bCs/>
          <w:color w:val="FFFFFF"/>
        </w:rPr>
        <w:tab/>
      </w:r>
      <w:r w:rsidRPr="00DF06B4">
        <w:rPr>
          <w:b/>
          <w:bCs/>
          <w:color w:val="FFFFFF"/>
          <w:lang w:val="en-US"/>
        </w:rPr>
        <w:t>Equity and Diversity Data Sheet</w:t>
      </w:r>
    </w:p>
    <w:p w:rsidR="004A6FE3" w:rsidRPr="00E250D7" w:rsidRDefault="004A6FE3" w:rsidP="004A6FE3">
      <w:pPr>
        <w:rPr>
          <w:b/>
          <w:bCs/>
        </w:rPr>
      </w:pPr>
    </w:p>
    <w:p w:rsidR="004A6FE3" w:rsidRPr="00E250D7" w:rsidRDefault="004A6FE3" w:rsidP="004A6FE3">
      <w:pPr>
        <w:ind w:left="180" w:right="515"/>
        <w:rPr>
          <w:lang w:val="en-US"/>
        </w:rPr>
      </w:pPr>
      <w:r w:rsidRPr="00E250D7">
        <w:rPr>
          <w:lang w:val="en-US"/>
        </w:rPr>
        <w:t xml:space="preserve">The </w:t>
      </w:r>
      <w:r w:rsidRPr="00FB1B13">
        <w:rPr>
          <w:lang w:val="en-US"/>
        </w:rPr>
        <w:t xml:space="preserve">Australian </w:t>
      </w:r>
      <w:r>
        <w:rPr>
          <w:lang w:val="en-US"/>
        </w:rPr>
        <w:t xml:space="preserve">High Commission </w:t>
      </w:r>
      <w:r w:rsidRPr="00FB1B13">
        <w:rPr>
          <w:lang w:val="en-US"/>
        </w:rPr>
        <w:t xml:space="preserve">is committed to providing a fair, flexible, safe and rewarding workplace and actively encourages a working environment that is free from harassment and discrimination.  The </w:t>
      </w:r>
      <w:r>
        <w:rPr>
          <w:lang w:val="en-US"/>
        </w:rPr>
        <w:t>High Commission</w:t>
      </w:r>
      <w:r w:rsidRPr="00FB1B13">
        <w:rPr>
          <w:lang w:val="en-US"/>
        </w:rPr>
        <w:t xml:space="preserve"> recognises</w:t>
      </w:r>
      <w:r w:rsidRPr="00E250D7">
        <w:rPr>
          <w:lang w:val="en-US"/>
        </w:rPr>
        <w:t xml:space="preserve"> diversity and the benefits associated with building a workforce that reflects this diversity.</w:t>
      </w:r>
    </w:p>
    <w:p w:rsidR="004A6FE3" w:rsidRPr="00E250D7" w:rsidRDefault="004A6FE3" w:rsidP="004A6FE3">
      <w:pPr>
        <w:ind w:left="180" w:right="515"/>
        <w:rPr>
          <w:lang w:val="en-US"/>
        </w:rPr>
      </w:pPr>
    </w:p>
    <w:p w:rsidR="004A6FE3" w:rsidRPr="00E250D7" w:rsidRDefault="004A6FE3" w:rsidP="004A6FE3">
      <w:pPr>
        <w:ind w:left="180" w:right="515"/>
        <w:rPr>
          <w:lang w:val="en-US"/>
        </w:rPr>
      </w:pPr>
      <w:r w:rsidRPr="00E250D7">
        <w:rPr>
          <w:lang w:val="en-US"/>
        </w:rPr>
        <w:t>Measures are taken to eliminate employment-related disadvantages on the basis of gender, race or ethnicity, or physical or intellectual disability.  To ensure these measures are effective, statistical information about the employment of people in these groups is required.  You are not obliged to complete this form, however, by doing so you will help ensure the data collected reveals an accurate reflection of the diversity of our workforce.</w:t>
      </w:r>
    </w:p>
    <w:p w:rsidR="004A6FE3" w:rsidRPr="00E250D7" w:rsidRDefault="004A6FE3" w:rsidP="004A6FE3">
      <w:pPr>
        <w:ind w:left="180" w:right="515"/>
        <w:rPr>
          <w:lang w:val="en-US"/>
        </w:rPr>
      </w:pPr>
    </w:p>
    <w:p w:rsidR="004A6FE3" w:rsidRPr="00E250D7" w:rsidRDefault="004A6FE3" w:rsidP="004A6FE3">
      <w:pPr>
        <w:pBdr>
          <w:top w:val="single" w:sz="6" w:space="1" w:color="auto"/>
          <w:left w:val="single" w:sz="6" w:space="4" w:color="auto"/>
          <w:bottom w:val="single" w:sz="6" w:space="1" w:color="auto"/>
          <w:right w:val="single" w:sz="6" w:space="4" w:color="auto"/>
        </w:pBdr>
        <w:ind w:left="180" w:right="515"/>
        <w:rPr>
          <w:lang w:val="en-US"/>
        </w:rPr>
      </w:pPr>
    </w:p>
    <w:p w:rsidR="004A6FE3" w:rsidRPr="00E250D7" w:rsidRDefault="004A6FE3" w:rsidP="004A6FE3">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Gender:</w:t>
      </w:r>
      <w:r w:rsidRPr="00E250D7">
        <w:rPr>
          <w:lang w:val="en-US"/>
        </w:rPr>
        <w:tab/>
      </w:r>
      <w:r w:rsidRPr="00E250D7">
        <w:rPr>
          <w:lang w:val="en-US"/>
        </w:rPr>
        <w:tab/>
      </w:r>
      <w:r w:rsidRPr="00E250D7">
        <w:rPr>
          <w:lang w:val="en-US"/>
        </w:rPr>
        <w:tab/>
      </w:r>
      <w:r w:rsidRPr="00E250D7">
        <w:rPr>
          <w:lang w:val="en-US"/>
        </w:rPr>
        <w:tab/>
        <w:t>M</w:t>
      </w:r>
      <w:r w:rsidRPr="00E250D7">
        <w:rPr>
          <w:lang w:val="en-US"/>
        </w:rPr>
        <w:tab/>
        <w:t>F</w:t>
      </w:r>
    </w:p>
    <w:p w:rsidR="004A6FE3" w:rsidRPr="00E250D7" w:rsidRDefault="004A6FE3" w:rsidP="004A6FE3">
      <w:pPr>
        <w:pBdr>
          <w:top w:val="single" w:sz="6" w:space="1" w:color="auto"/>
          <w:left w:val="single" w:sz="6" w:space="4" w:color="auto"/>
          <w:bottom w:val="single" w:sz="6" w:space="1" w:color="auto"/>
          <w:right w:val="single" w:sz="6" w:space="4" w:color="auto"/>
        </w:pBdr>
        <w:ind w:left="180" w:right="515"/>
        <w:rPr>
          <w:lang w:val="en-US"/>
        </w:rPr>
      </w:pPr>
    </w:p>
    <w:p w:rsidR="004A6FE3" w:rsidRDefault="004A6FE3" w:rsidP="004A6FE3">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Are you an Australian citizen:</w:t>
      </w:r>
      <w:r w:rsidRPr="00E250D7">
        <w:rPr>
          <w:lang w:val="en-US"/>
        </w:rPr>
        <w:tab/>
        <w:t>Yes</w:t>
      </w:r>
      <w:r w:rsidRPr="00E250D7">
        <w:rPr>
          <w:lang w:val="en-US"/>
        </w:rPr>
        <w:tab/>
        <w:t>No</w:t>
      </w:r>
    </w:p>
    <w:p w:rsidR="004A6FE3" w:rsidRDefault="004A6FE3" w:rsidP="004A6FE3">
      <w:pPr>
        <w:pBdr>
          <w:top w:val="single" w:sz="6" w:space="1" w:color="auto"/>
          <w:left w:val="single" w:sz="6" w:space="4" w:color="auto"/>
          <w:bottom w:val="single" w:sz="6" w:space="1" w:color="auto"/>
          <w:right w:val="single" w:sz="6" w:space="4" w:color="auto"/>
        </w:pBdr>
        <w:ind w:left="180" w:right="515"/>
        <w:rPr>
          <w:lang w:val="en-US"/>
        </w:rPr>
      </w:pPr>
    </w:p>
    <w:p w:rsidR="004A6FE3" w:rsidRPr="00E250D7" w:rsidRDefault="004A6FE3" w:rsidP="004A6FE3">
      <w:pPr>
        <w:pBdr>
          <w:top w:val="single" w:sz="6" w:space="1" w:color="auto"/>
          <w:left w:val="single" w:sz="6" w:space="4" w:color="auto"/>
          <w:bottom w:val="single" w:sz="6" w:space="1" w:color="auto"/>
          <w:right w:val="single" w:sz="6" w:space="4" w:color="auto"/>
        </w:pBdr>
        <w:ind w:left="180" w:right="515"/>
        <w:rPr>
          <w:lang w:val="en-US"/>
        </w:rPr>
      </w:pPr>
    </w:p>
    <w:p w:rsidR="004A6FE3" w:rsidRPr="00E250D7" w:rsidRDefault="004A6FE3" w:rsidP="004A6FE3">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 xml:space="preserve">Were you born in </w:t>
      </w:r>
      <w:smartTag w:uri="urn:schemas-microsoft-com:office:smarttags" w:element="place">
        <w:smartTag w:uri="urn:schemas-microsoft-com:office:smarttags" w:element="country-region">
          <w:r w:rsidRPr="00E250D7">
            <w:rPr>
              <w:b/>
              <w:bCs/>
              <w:lang w:val="en-US"/>
            </w:rPr>
            <w:t>Australia</w:t>
          </w:r>
        </w:smartTag>
      </w:smartTag>
      <w:r w:rsidRPr="00E250D7">
        <w:rPr>
          <w:b/>
          <w:bCs/>
          <w:lang w:val="en-US"/>
        </w:rPr>
        <w:t>:</w:t>
      </w:r>
      <w:r w:rsidRPr="00E250D7">
        <w:rPr>
          <w:lang w:val="en-US"/>
        </w:rPr>
        <w:tab/>
        <w:t>Yes</w:t>
      </w:r>
      <w:r w:rsidRPr="00E250D7">
        <w:rPr>
          <w:lang w:val="en-US"/>
        </w:rPr>
        <w:tab/>
        <w:t>No</w:t>
      </w:r>
    </w:p>
    <w:p w:rsidR="004A6FE3" w:rsidRPr="00E250D7" w:rsidRDefault="004A6FE3" w:rsidP="004A6FE3">
      <w:pPr>
        <w:pBdr>
          <w:top w:val="single" w:sz="6" w:space="1" w:color="auto"/>
          <w:left w:val="single" w:sz="6" w:space="4" w:color="auto"/>
          <w:bottom w:val="single" w:sz="6" w:space="1" w:color="auto"/>
          <w:right w:val="single" w:sz="6" w:space="4" w:color="auto"/>
        </w:pBdr>
        <w:ind w:left="180" w:right="515"/>
        <w:rPr>
          <w:lang w:val="en-US"/>
        </w:rPr>
      </w:pPr>
    </w:p>
    <w:p w:rsidR="004A6FE3" w:rsidRDefault="004A6FE3" w:rsidP="004A6FE3">
      <w:pPr>
        <w:pBdr>
          <w:top w:val="single" w:sz="6" w:space="1" w:color="auto"/>
          <w:left w:val="single" w:sz="6" w:space="4" w:color="auto"/>
          <w:bottom w:val="single" w:sz="6" w:space="1" w:color="auto"/>
          <w:right w:val="single" w:sz="6" w:space="4" w:color="auto"/>
        </w:pBdr>
        <w:ind w:left="180" w:right="515"/>
        <w:rPr>
          <w:lang w:val="en-US"/>
        </w:rPr>
      </w:pPr>
    </w:p>
    <w:p w:rsidR="004A6FE3" w:rsidRDefault="004A6FE3" w:rsidP="004A6FE3">
      <w:pPr>
        <w:pBdr>
          <w:top w:val="single" w:sz="6" w:space="1" w:color="auto"/>
          <w:left w:val="single" w:sz="6" w:space="4" w:color="auto"/>
          <w:bottom w:val="single" w:sz="6" w:space="1" w:color="auto"/>
          <w:right w:val="single" w:sz="6" w:space="4" w:color="auto"/>
        </w:pBdr>
        <w:ind w:left="180" w:right="515"/>
        <w:rPr>
          <w:b/>
          <w:bCs/>
          <w:lang w:val="en-US"/>
        </w:rPr>
      </w:pPr>
      <w:r>
        <w:rPr>
          <w:b/>
          <w:bCs/>
          <w:lang w:val="en-US"/>
        </w:rPr>
        <w:t>If you are not an Australian, what is your nationality? ………………………</w:t>
      </w:r>
    </w:p>
    <w:p w:rsidR="004A6FE3" w:rsidRPr="00E250D7" w:rsidRDefault="004A6FE3" w:rsidP="004A6FE3">
      <w:pPr>
        <w:pBdr>
          <w:top w:val="single" w:sz="6" w:space="1" w:color="auto"/>
          <w:left w:val="single" w:sz="6" w:space="4" w:color="auto"/>
          <w:bottom w:val="single" w:sz="6" w:space="1" w:color="auto"/>
          <w:right w:val="single" w:sz="6" w:space="4" w:color="auto"/>
        </w:pBdr>
        <w:ind w:left="180" w:right="515"/>
        <w:rPr>
          <w:lang w:val="en-US"/>
        </w:rPr>
      </w:pPr>
    </w:p>
    <w:p w:rsidR="004A6FE3" w:rsidRPr="00E250D7" w:rsidRDefault="004A6FE3" w:rsidP="004A6FE3">
      <w:pPr>
        <w:pBdr>
          <w:top w:val="single" w:sz="6" w:space="1" w:color="auto"/>
          <w:left w:val="single" w:sz="6" w:space="4" w:color="auto"/>
          <w:bottom w:val="single" w:sz="6" w:space="1" w:color="auto"/>
          <w:right w:val="single" w:sz="6" w:space="4" w:color="auto"/>
        </w:pBdr>
        <w:ind w:left="180" w:right="515"/>
        <w:rPr>
          <w:lang w:val="en-US"/>
        </w:rPr>
      </w:pPr>
    </w:p>
    <w:p w:rsidR="004A6FE3" w:rsidRPr="00E250D7" w:rsidRDefault="004A6FE3" w:rsidP="004A6FE3">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Is English your first language:</w:t>
      </w:r>
      <w:r w:rsidRPr="00E250D7">
        <w:rPr>
          <w:b/>
          <w:bCs/>
          <w:lang w:val="en-US"/>
        </w:rPr>
        <w:tab/>
      </w:r>
      <w:r w:rsidRPr="00E250D7">
        <w:rPr>
          <w:lang w:val="en-US"/>
        </w:rPr>
        <w:t>Yes</w:t>
      </w:r>
      <w:r w:rsidRPr="00E250D7">
        <w:rPr>
          <w:lang w:val="en-US"/>
        </w:rPr>
        <w:tab/>
        <w:t>No</w:t>
      </w:r>
    </w:p>
    <w:p w:rsidR="004A6FE3" w:rsidRPr="00E250D7" w:rsidRDefault="004A6FE3" w:rsidP="004A6FE3">
      <w:pPr>
        <w:pBdr>
          <w:top w:val="single" w:sz="6" w:space="1" w:color="auto"/>
          <w:left w:val="single" w:sz="6" w:space="4" w:color="auto"/>
          <w:bottom w:val="single" w:sz="6" w:space="1" w:color="auto"/>
          <w:right w:val="single" w:sz="6" w:space="4" w:color="auto"/>
        </w:pBdr>
        <w:ind w:left="180" w:right="515"/>
        <w:rPr>
          <w:lang w:val="en-US"/>
        </w:rPr>
      </w:pPr>
    </w:p>
    <w:p w:rsidR="004A6FE3" w:rsidRPr="00E250D7" w:rsidRDefault="004A6FE3" w:rsidP="004A6FE3">
      <w:pPr>
        <w:pBdr>
          <w:top w:val="single" w:sz="6" w:space="1" w:color="auto"/>
          <w:left w:val="single" w:sz="6" w:space="4" w:color="auto"/>
          <w:bottom w:val="single" w:sz="6" w:space="1" w:color="auto"/>
          <w:right w:val="single" w:sz="6" w:space="4" w:color="auto"/>
        </w:pBdr>
        <w:ind w:left="180" w:right="515"/>
        <w:rPr>
          <w:lang w:val="en-US"/>
        </w:rPr>
      </w:pPr>
    </w:p>
    <w:p w:rsidR="004A6FE3" w:rsidRPr="00E250D7" w:rsidRDefault="004A6FE3" w:rsidP="004A6FE3">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Do you have a disability?</w:t>
      </w:r>
      <w:r w:rsidRPr="00E250D7">
        <w:rPr>
          <w:lang w:val="en-US"/>
        </w:rPr>
        <w:tab/>
      </w:r>
      <w:r w:rsidRPr="00E250D7">
        <w:rPr>
          <w:lang w:val="en-US"/>
        </w:rPr>
        <w:tab/>
        <w:t>Yes</w:t>
      </w:r>
      <w:r w:rsidRPr="00E250D7">
        <w:rPr>
          <w:lang w:val="en-US"/>
        </w:rPr>
        <w:tab/>
        <w:t>No</w:t>
      </w:r>
    </w:p>
    <w:p w:rsidR="004A6FE3" w:rsidRPr="00E250D7" w:rsidRDefault="004A6FE3" w:rsidP="004A6FE3">
      <w:pPr>
        <w:pBdr>
          <w:top w:val="single" w:sz="6" w:space="1" w:color="auto"/>
          <w:left w:val="single" w:sz="6" w:space="4" w:color="auto"/>
          <w:bottom w:val="single" w:sz="6" w:space="1" w:color="auto"/>
          <w:right w:val="single" w:sz="6" w:space="4" w:color="auto"/>
        </w:pBdr>
        <w:ind w:left="180" w:right="515"/>
        <w:rPr>
          <w:lang w:val="en-US"/>
        </w:rPr>
      </w:pPr>
    </w:p>
    <w:p w:rsidR="004A6FE3" w:rsidRPr="00E250D7" w:rsidRDefault="004A6FE3" w:rsidP="004A6FE3">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(Note:</w:t>
      </w:r>
      <w:r w:rsidRPr="00E250D7">
        <w:rPr>
          <w:b/>
          <w:bCs/>
          <w:lang w:val="en-US"/>
        </w:rPr>
        <w:tab/>
        <w:t>Please indicate below any special requirements you may have at interview.)</w:t>
      </w:r>
    </w:p>
    <w:p w:rsidR="004A6FE3" w:rsidRPr="00E250D7" w:rsidRDefault="004A6FE3" w:rsidP="004A6FE3">
      <w:pPr>
        <w:pBdr>
          <w:top w:val="single" w:sz="6" w:space="1" w:color="auto"/>
          <w:left w:val="single" w:sz="6" w:space="4" w:color="auto"/>
          <w:bottom w:val="single" w:sz="6" w:space="1" w:color="auto"/>
          <w:right w:val="single" w:sz="6" w:space="4" w:color="auto"/>
        </w:pBdr>
        <w:tabs>
          <w:tab w:val="left" w:pos="10206"/>
        </w:tabs>
        <w:spacing w:before="240"/>
        <w:ind w:left="180" w:right="515"/>
        <w:rPr>
          <w:b/>
          <w:bCs/>
          <w:u w:val="single"/>
          <w:lang w:val="en-US"/>
        </w:rPr>
      </w:pPr>
      <w:r>
        <w:rPr>
          <w:b/>
          <w:bCs/>
          <w:u w:val="single"/>
          <w:lang w:val="en-US"/>
        </w:rPr>
        <w:t>_____________________________________________________________________________</w:t>
      </w:r>
    </w:p>
    <w:p w:rsidR="004A6FE3" w:rsidRPr="00E250D7" w:rsidRDefault="004A6FE3" w:rsidP="004A6FE3">
      <w:pPr>
        <w:pBdr>
          <w:top w:val="single" w:sz="6" w:space="1" w:color="auto"/>
          <w:left w:val="single" w:sz="6" w:space="4" w:color="auto"/>
          <w:bottom w:val="single" w:sz="6" w:space="1" w:color="auto"/>
          <w:right w:val="single" w:sz="6" w:space="4" w:color="auto"/>
        </w:pBdr>
        <w:tabs>
          <w:tab w:val="left" w:pos="10206"/>
        </w:tabs>
        <w:spacing w:before="240"/>
        <w:ind w:left="180" w:right="515"/>
        <w:rPr>
          <w:b/>
          <w:bCs/>
          <w:u w:val="single"/>
          <w:lang w:val="en-US"/>
        </w:rPr>
      </w:pPr>
      <w:r>
        <w:rPr>
          <w:b/>
          <w:bCs/>
          <w:u w:val="single"/>
          <w:lang w:val="en-US"/>
        </w:rPr>
        <w:t>_____________________________________________________________________________</w:t>
      </w:r>
    </w:p>
    <w:p w:rsidR="004A6FE3" w:rsidRPr="00E250D7" w:rsidRDefault="004A6FE3" w:rsidP="004A6FE3">
      <w:pPr>
        <w:pBdr>
          <w:top w:val="single" w:sz="6" w:space="1" w:color="auto"/>
          <w:left w:val="single" w:sz="6" w:space="4" w:color="auto"/>
          <w:bottom w:val="single" w:sz="6" w:space="1" w:color="auto"/>
          <w:right w:val="single" w:sz="6" w:space="4" w:color="auto"/>
        </w:pBdr>
        <w:tabs>
          <w:tab w:val="left" w:pos="10206"/>
        </w:tabs>
        <w:ind w:left="180" w:right="515"/>
        <w:rPr>
          <w:b/>
          <w:bCs/>
          <w:u w:val="single"/>
          <w:lang w:val="en-US"/>
        </w:rPr>
      </w:pPr>
    </w:p>
    <w:p w:rsidR="004A6FE3" w:rsidRPr="00E250D7" w:rsidRDefault="004A6FE3" w:rsidP="004A6FE3">
      <w:pPr>
        <w:pStyle w:val="Header"/>
        <w:pBdr>
          <w:top w:val="single" w:sz="6" w:space="1" w:color="auto"/>
          <w:left w:val="single" w:sz="6" w:space="4" w:color="auto"/>
          <w:bottom w:val="single" w:sz="6" w:space="1" w:color="auto"/>
          <w:right w:val="single" w:sz="6" w:space="4" w:color="auto"/>
        </w:pBdr>
        <w:tabs>
          <w:tab w:val="clear" w:pos="4153"/>
          <w:tab w:val="clear" w:pos="8306"/>
        </w:tabs>
        <w:ind w:left="180" w:right="515"/>
        <w:rPr>
          <w:lang w:val="en-US"/>
        </w:rPr>
      </w:pPr>
    </w:p>
    <w:p w:rsidR="004A6FE3" w:rsidRDefault="004A6FE3" w:rsidP="004A6FE3">
      <w:pPr>
        <w:ind w:left="180" w:right="515"/>
        <w:rPr>
          <w:i/>
          <w:iCs/>
          <w:lang w:val="en-US"/>
        </w:rPr>
      </w:pPr>
    </w:p>
    <w:p w:rsidR="004A6FE3" w:rsidRPr="00E250D7" w:rsidRDefault="004A6FE3" w:rsidP="004A6FE3">
      <w:pPr>
        <w:ind w:left="180" w:right="515"/>
        <w:rPr>
          <w:i/>
          <w:iCs/>
          <w:lang w:val="en-US"/>
        </w:rPr>
      </w:pPr>
      <w:r w:rsidRPr="00E250D7">
        <w:rPr>
          <w:i/>
          <w:iCs/>
          <w:lang w:val="en-US"/>
        </w:rPr>
        <w:t>NOTE:  In accordance with the Commonwealth Privacy Act, these details will not be disclosed to other agencies, persons or organisations.  Composite statistical data will be used for reporting purposes only.</w:t>
      </w:r>
    </w:p>
    <w:p w:rsidR="004A6FE3" w:rsidRDefault="004A6FE3" w:rsidP="004A6FE3">
      <w:pPr>
        <w:spacing w:after="150"/>
        <w:ind w:right="195"/>
        <w:textAlignment w:val="center"/>
        <w:rPr>
          <w:b/>
          <w:color w:val="000000"/>
        </w:rPr>
      </w:pPr>
    </w:p>
    <w:p w:rsidR="00950328" w:rsidRDefault="00950328" w:rsidP="00950328">
      <w:pPr>
        <w:rPr>
          <w:b/>
          <w:bCs/>
          <w:color w:val="000080"/>
          <w:sz w:val="20"/>
          <w:szCs w:val="20"/>
        </w:rPr>
      </w:pPr>
    </w:p>
    <w:sectPr w:rsidR="00950328" w:rsidSect="00E22698">
      <w:pgSz w:w="11906" w:h="16838"/>
      <w:pgMar w:top="993" w:right="1440" w:bottom="907"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8"/>
      </v:shape>
    </w:pict>
  </w:numPicBullet>
  <w:abstractNum w:abstractNumId="0" w15:restartNumberingAfterBreak="0">
    <w:nsid w:val="FFFFFF82"/>
    <w:multiLevelType w:val="singleLevel"/>
    <w:tmpl w:val="3018615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23CEE7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924554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A14F05"/>
    <w:multiLevelType w:val="hybridMultilevel"/>
    <w:tmpl w:val="7270CD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08B70CA5"/>
    <w:multiLevelType w:val="hybridMultilevel"/>
    <w:tmpl w:val="954C06B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C9557B8"/>
    <w:multiLevelType w:val="hybridMultilevel"/>
    <w:tmpl w:val="0318022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274BA8"/>
    <w:multiLevelType w:val="hybridMultilevel"/>
    <w:tmpl w:val="4844C7A0"/>
    <w:lvl w:ilvl="0" w:tplc="0C090001">
      <w:start w:val="1"/>
      <w:numFmt w:val="bullet"/>
      <w:lvlText w:val=""/>
      <w:lvlJc w:val="left"/>
      <w:pPr>
        <w:tabs>
          <w:tab w:val="num" w:pos="1440"/>
        </w:tabs>
        <w:ind w:left="1440" w:hanging="360"/>
      </w:pPr>
      <w:rPr>
        <w:rFonts w:ascii="Symbol" w:hAnsi="Symbol" w:hint="default"/>
      </w:rPr>
    </w:lvl>
    <w:lvl w:ilvl="1" w:tplc="0C090001">
      <w:start w:val="1"/>
      <w:numFmt w:val="bullet"/>
      <w:lvlText w:val=""/>
      <w:lvlJc w:val="left"/>
      <w:pPr>
        <w:tabs>
          <w:tab w:val="num" w:pos="2160"/>
        </w:tabs>
        <w:ind w:left="2160" w:hanging="360"/>
      </w:pPr>
      <w:rPr>
        <w:rFonts w:ascii="Symbol" w:hAnsi="Symbol" w:hint="default"/>
      </w:rPr>
    </w:lvl>
    <w:lvl w:ilvl="2" w:tplc="3FB8EFB6">
      <w:start w:val="4"/>
      <w:numFmt w:val="decimal"/>
      <w:lvlText w:val="%3."/>
      <w:lvlJc w:val="left"/>
      <w:pPr>
        <w:tabs>
          <w:tab w:val="num" w:pos="3060"/>
        </w:tabs>
        <w:ind w:left="3060" w:hanging="360"/>
      </w:pPr>
      <w:rPr>
        <w:rFonts w:hint="default"/>
      </w:r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8" w15:restartNumberingAfterBreak="0">
    <w:nsid w:val="13F973C3"/>
    <w:multiLevelType w:val="hybridMultilevel"/>
    <w:tmpl w:val="8A9853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4997764"/>
    <w:multiLevelType w:val="hybridMultilevel"/>
    <w:tmpl w:val="0CB267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A2D5954"/>
    <w:multiLevelType w:val="hybridMultilevel"/>
    <w:tmpl w:val="8BB647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3128AD"/>
    <w:multiLevelType w:val="hybridMultilevel"/>
    <w:tmpl w:val="540CADF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Arial" w:hint="default"/>
      </w:rPr>
    </w:lvl>
    <w:lvl w:ilvl="2" w:tplc="0C090001">
      <w:start w:val="1"/>
      <w:numFmt w:val="bullet"/>
      <w:lvlText w:val=""/>
      <w:lvlJc w:val="left"/>
      <w:pPr>
        <w:tabs>
          <w:tab w:val="num" w:pos="1800"/>
        </w:tabs>
        <w:ind w:left="1800" w:hanging="360"/>
      </w:pPr>
      <w:rPr>
        <w:rFonts w:ascii="Symbol" w:hAnsi="Symbol"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1F3031D3"/>
    <w:multiLevelType w:val="hybridMultilevel"/>
    <w:tmpl w:val="E49279C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1BD19BB"/>
    <w:multiLevelType w:val="hybridMultilevel"/>
    <w:tmpl w:val="20C0C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9B4F48"/>
    <w:multiLevelType w:val="singleLevel"/>
    <w:tmpl w:val="682AB216"/>
    <w:lvl w:ilvl="0">
      <w:start w:val="1"/>
      <w:numFmt w:val="bullet"/>
      <w:lvlText w:val=""/>
      <w:lvlJc w:val="left"/>
      <w:pPr>
        <w:tabs>
          <w:tab w:val="num" w:pos="360"/>
        </w:tabs>
        <w:ind w:left="360" w:hanging="360"/>
      </w:pPr>
      <w:rPr>
        <w:rFonts w:ascii="Symbol" w:hAnsi="Symbol" w:hint="default"/>
        <w:sz w:val="20"/>
      </w:rPr>
    </w:lvl>
  </w:abstractNum>
  <w:abstractNum w:abstractNumId="15" w15:restartNumberingAfterBreak="0">
    <w:nsid w:val="34D0446B"/>
    <w:multiLevelType w:val="hybridMultilevel"/>
    <w:tmpl w:val="BFA6CE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5A6DAD"/>
    <w:multiLevelType w:val="hybridMultilevel"/>
    <w:tmpl w:val="301C1C74"/>
    <w:lvl w:ilvl="0" w:tplc="0C090001">
      <w:start w:val="1"/>
      <w:numFmt w:val="bullet"/>
      <w:lvlText w:val=""/>
      <w:lvlJc w:val="left"/>
      <w:pPr>
        <w:ind w:left="720" w:hanging="360"/>
      </w:pPr>
      <w:rPr>
        <w:rFonts w:ascii="Symbol" w:hAnsi="Symbol" w:hint="default"/>
      </w:rPr>
    </w:lvl>
    <w:lvl w:ilvl="1" w:tplc="04687262">
      <w:numFmt w:val="bullet"/>
      <w:lvlText w:val="·"/>
      <w:lvlJc w:val="left"/>
      <w:pPr>
        <w:ind w:left="1800" w:hanging="720"/>
      </w:pPr>
      <w:rPr>
        <w:rFonts w:ascii="Times New Roman" w:eastAsia="Times New Roman" w:hAnsi="Times New Roman" w:cs="Times New Roman"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381F3E6D"/>
    <w:multiLevelType w:val="hybridMultilevel"/>
    <w:tmpl w:val="AD507B66"/>
    <w:lvl w:ilvl="0" w:tplc="8C7C1BB8">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D9D71E1"/>
    <w:multiLevelType w:val="hybridMultilevel"/>
    <w:tmpl w:val="5F40B938"/>
    <w:lvl w:ilvl="0" w:tplc="26F02A0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DE2FFB"/>
    <w:multiLevelType w:val="hybridMultilevel"/>
    <w:tmpl w:val="E796FFA2"/>
    <w:lvl w:ilvl="0" w:tplc="0C09000F">
      <w:start w:val="1"/>
      <w:numFmt w:val="decimal"/>
      <w:lvlText w:val="%1."/>
      <w:lvlJc w:val="left"/>
      <w:pPr>
        <w:tabs>
          <w:tab w:val="num" w:pos="360"/>
        </w:tabs>
        <w:ind w:left="360" w:hanging="360"/>
      </w:pPr>
    </w:lvl>
    <w:lvl w:ilvl="1" w:tplc="0C090003">
      <w:start w:val="1"/>
      <w:numFmt w:val="bullet"/>
      <w:lvlText w:val="o"/>
      <w:lvlJc w:val="left"/>
      <w:pPr>
        <w:tabs>
          <w:tab w:val="num" w:pos="1080"/>
        </w:tabs>
        <w:ind w:left="1080" w:hanging="360"/>
      </w:pPr>
      <w:rPr>
        <w:rFonts w:ascii="Courier New" w:hAnsi="Courier New" w:cs="Aria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3DFA5132"/>
    <w:multiLevelType w:val="hybridMultilevel"/>
    <w:tmpl w:val="71CE8CE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406A6AAC"/>
    <w:multiLevelType w:val="hybridMultilevel"/>
    <w:tmpl w:val="0BD08A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19E7FBD"/>
    <w:multiLevelType w:val="hybridMultilevel"/>
    <w:tmpl w:val="8D0EF12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43539A"/>
    <w:multiLevelType w:val="hybridMultilevel"/>
    <w:tmpl w:val="2018B290"/>
    <w:lvl w:ilvl="0" w:tplc="DABACD40">
      <w:start w:val="2"/>
      <w:numFmt w:val="bullet"/>
      <w:lvlText w:val="□"/>
      <w:lvlJc w:val="left"/>
      <w:pPr>
        <w:ind w:left="1440" w:hanging="360"/>
      </w:pPr>
      <w:rPr>
        <w:rFonts w:ascii="Times New Roman" w:eastAsia="SimSu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59A5655"/>
    <w:multiLevelType w:val="hybridMultilevel"/>
    <w:tmpl w:val="8892E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05668C"/>
    <w:multiLevelType w:val="hybridMultilevel"/>
    <w:tmpl w:val="885E1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7F308EA"/>
    <w:multiLevelType w:val="hybridMultilevel"/>
    <w:tmpl w:val="2B68BB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D14439C"/>
    <w:multiLevelType w:val="hybridMultilevel"/>
    <w:tmpl w:val="DD523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0A2BDA"/>
    <w:multiLevelType w:val="hybridMultilevel"/>
    <w:tmpl w:val="87F676D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E1B2043"/>
    <w:multiLevelType w:val="hybridMultilevel"/>
    <w:tmpl w:val="7270CD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0" w15:restartNumberingAfterBreak="0">
    <w:nsid w:val="51946D22"/>
    <w:multiLevelType w:val="multilevel"/>
    <w:tmpl w:val="25D0EF2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516763E"/>
    <w:multiLevelType w:val="multilevel"/>
    <w:tmpl w:val="03008E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6456E0F"/>
    <w:multiLevelType w:val="hybridMultilevel"/>
    <w:tmpl w:val="22765944"/>
    <w:lvl w:ilvl="0" w:tplc="26F008D2">
      <w:start w:val="1"/>
      <w:numFmt w:val="bullet"/>
      <w:lvlText w:val=""/>
      <w:lvlJc w:val="left"/>
      <w:pPr>
        <w:tabs>
          <w:tab w:val="num" w:pos="397"/>
        </w:tabs>
        <w:ind w:left="397" w:hanging="397"/>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523EB2"/>
    <w:multiLevelType w:val="hybridMultilevel"/>
    <w:tmpl w:val="65AE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9F3761"/>
    <w:multiLevelType w:val="hybridMultilevel"/>
    <w:tmpl w:val="F808CDA4"/>
    <w:lvl w:ilvl="0" w:tplc="0C090001">
      <w:start w:val="1"/>
      <w:numFmt w:val="bullet"/>
      <w:lvlText w:val=""/>
      <w:lvlJc w:val="left"/>
      <w:pPr>
        <w:tabs>
          <w:tab w:val="num" w:pos="-1422"/>
        </w:tabs>
        <w:ind w:left="-1422" w:hanging="360"/>
      </w:pPr>
      <w:rPr>
        <w:rFonts w:ascii="Symbol" w:hAnsi="Symbol" w:hint="default"/>
      </w:rPr>
    </w:lvl>
    <w:lvl w:ilvl="1" w:tplc="0C090003">
      <w:start w:val="1"/>
      <w:numFmt w:val="bullet"/>
      <w:lvlText w:val="o"/>
      <w:lvlJc w:val="left"/>
      <w:pPr>
        <w:tabs>
          <w:tab w:val="num" w:pos="-702"/>
        </w:tabs>
        <w:ind w:left="-702" w:hanging="360"/>
      </w:pPr>
      <w:rPr>
        <w:rFonts w:ascii="Courier New" w:hAnsi="Courier New" w:cs="Times New Roman" w:hint="default"/>
      </w:rPr>
    </w:lvl>
    <w:lvl w:ilvl="2" w:tplc="0C090005">
      <w:start w:val="1"/>
      <w:numFmt w:val="bullet"/>
      <w:lvlText w:val=""/>
      <w:lvlJc w:val="left"/>
      <w:pPr>
        <w:tabs>
          <w:tab w:val="num" w:pos="18"/>
        </w:tabs>
        <w:ind w:left="18" w:hanging="360"/>
      </w:pPr>
      <w:rPr>
        <w:rFonts w:ascii="Wingdings" w:hAnsi="Wingdings" w:hint="default"/>
      </w:rPr>
    </w:lvl>
    <w:lvl w:ilvl="3" w:tplc="0C090001">
      <w:start w:val="1"/>
      <w:numFmt w:val="bullet"/>
      <w:lvlText w:val=""/>
      <w:lvlJc w:val="left"/>
      <w:pPr>
        <w:tabs>
          <w:tab w:val="num" w:pos="738"/>
        </w:tabs>
        <w:ind w:left="738" w:hanging="360"/>
      </w:pPr>
      <w:rPr>
        <w:rFonts w:ascii="Symbol" w:hAnsi="Symbol" w:hint="default"/>
      </w:rPr>
    </w:lvl>
    <w:lvl w:ilvl="4" w:tplc="0C090003">
      <w:start w:val="1"/>
      <w:numFmt w:val="bullet"/>
      <w:lvlText w:val="o"/>
      <w:lvlJc w:val="left"/>
      <w:pPr>
        <w:tabs>
          <w:tab w:val="num" w:pos="1458"/>
        </w:tabs>
        <w:ind w:left="1458" w:hanging="360"/>
      </w:pPr>
      <w:rPr>
        <w:rFonts w:ascii="Courier New" w:hAnsi="Courier New" w:cs="Times New Roman" w:hint="default"/>
      </w:rPr>
    </w:lvl>
    <w:lvl w:ilvl="5" w:tplc="0C090005">
      <w:start w:val="1"/>
      <w:numFmt w:val="bullet"/>
      <w:lvlText w:val=""/>
      <w:lvlJc w:val="left"/>
      <w:pPr>
        <w:tabs>
          <w:tab w:val="num" w:pos="2178"/>
        </w:tabs>
        <w:ind w:left="2178" w:hanging="360"/>
      </w:pPr>
      <w:rPr>
        <w:rFonts w:ascii="Wingdings" w:hAnsi="Wingdings" w:hint="default"/>
      </w:rPr>
    </w:lvl>
    <w:lvl w:ilvl="6" w:tplc="0C090001">
      <w:start w:val="1"/>
      <w:numFmt w:val="bullet"/>
      <w:lvlText w:val=""/>
      <w:lvlJc w:val="left"/>
      <w:pPr>
        <w:tabs>
          <w:tab w:val="num" w:pos="2898"/>
        </w:tabs>
        <w:ind w:left="2898" w:hanging="360"/>
      </w:pPr>
      <w:rPr>
        <w:rFonts w:ascii="Symbol" w:hAnsi="Symbol" w:hint="default"/>
      </w:rPr>
    </w:lvl>
    <w:lvl w:ilvl="7" w:tplc="0C090003">
      <w:start w:val="1"/>
      <w:numFmt w:val="bullet"/>
      <w:lvlText w:val="o"/>
      <w:lvlJc w:val="left"/>
      <w:pPr>
        <w:tabs>
          <w:tab w:val="num" w:pos="3618"/>
        </w:tabs>
        <w:ind w:left="3618" w:hanging="360"/>
      </w:pPr>
      <w:rPr>
        <w:rFonts w:ascii="Courier New" w:hAnsi="Courier New" w:cs="Times New Roman" w:hint="default"/>
      </w:rPr>
    </w:lvl>
    <w:lvl w:ilvl="8" w:tplc="0C090005">
      <w:start w:val="1"/>
      <w:numFmt w:val="bullet"/>
      <w:lvlText w:val=""/>
      <w:lvlJc w:val="left"/>
      <w:pPr>
        <w:tabs>
          <w:tab w:val="num" w:pos="4338"/>
        </w:tabs>
        <w:ind w:left="4338" w:hanging="360"/>
      </w:pPr>
      <w:rPr>
        <w:rFonts w:ascii="Wingdings" w:hAnsi="Wingdings" w:hint="default"/>
      </w:rPr>
    </w:lvl>
  </w:abstractNum>
  <w:abstractNum w:abstractNumId="35" w15:restartNumberingAfterBreak="0">
    <w:nsid w:val="6358732D"/>
    <w:multiLevelType w:val="hybridMultilevel"/>
    <w:tmpl w:val="59E639EA"/>
    <w:lvl w:ilvl="0" w:tplc="DABACD40">
      <w:start w:val="2"/>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870B08"/>
    <w:multiLevelType w:val="singleLevel"/>
    <w:tmpl w:val="61B00D54"/>
    <w:lvl w:ilvl="0">
      <w:start w:val="1"/>
      <w:numFmt w:val="decimal"/>
      <w:lvlText w:val="%1."/>
      <w:lvlJc w:val="left"/>
      <w:pPr>
        <w:tabs>
          <w:tab w:val="num" w:pos="644"/>
        </w:tabs>
        <w:ind w:left="644" w:hanging="360"/>
      </w:pPr>
    </w:lvl>
  </w:abstractNum>
  <w:abstractNum w:abstractNumId="37" w15:restartNumberingAfterBreak="0">
    <w:nsid w:val="743E3E58"/>
    <w:multiLevelType w:val="hybridMultilevel"/>
    <w:tmpl w:val="369C727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8" w15:restartNumberingAfterBreak="0">
    <w:nsid w:val="7660022E"/>
    <w:multiLevelType w:val="hybridMultilevel"/>
    <w:tmpl w:val="AB38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D2422A"/>
    <w:multiLevelType w:val="singleLevel"/>
    <w:tmpl w:val="682AB216"/>
    <w:lvl w:ilvl="0">
      <w:start w:val="1"/>
      <w:numFmt w:val="bullet"/>
      <w:lvlText w:val=""/>
      <w:lvlJc w:val="left"/>
      <w:pPr>
        <w:tabs>
          <w:tab w:val="num" w:pos="360"/>
        </w:tabs>
        <w:ind w:left="360" w:hanging="360"/>
      </w:pPr>
      <w:rPr>
        <w:rFonts w:ascii="Symbol" w:hAnsi="Symbol" w:hint="default"/>
        <w:sz w:val="20"/>
      </w:rPr>
    </w:lvl>
  </w:abstractNum>
  <w:num w:numId="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 w:numId="9">
    <w:abstractNumId w:val="6"/>
  </w:num>
  <w:num w:numId="10">
    <w:abstractNumId w:val="22"/>
  </w:num>
  <w:num w:numId="11">
    <w:abstractNumId w:val="36"/>
  </w:num>
  <w:num w:numId="12">
    <w:abstractNumId w:val="39"/>
  </w:num>
  <w:num w:numId="13">
    <w:abstractNumId w:val="14"/>
  </w:num>
  <w:num w:numId="14">
    <w:abstractNumId w:val="29"/>
  </w:num>
  <w:num w:numId="15">
    <w:abstractNumId w:val="26"/>
  </w:num>
  <w:num w:numId="16">
    <w:abstractNumId w:val="15"/>
  </w:num>
  <w:num w:numId="17">
    <w:abstractNumId w:val="25"/>
  </w:num>
  <w:num w:numId="18">
    <w:abstractNumId w:val="31"/>
  </w:num>
  <w:num w:numId="19">
    <w:abstractNumId w:val="20"/>
  </w:num>
  <w:num w:numId="20">
    <w:abstractNumId w:val="4"/>
  </w:num>
  <w:num w:numId="21">
    <w:abstractNumId w:val="17"/>
  </w:num>
  <w:num w:numId="22">
    <w:abstractNumId w:val="23"/>
  </w:num>
  <w:num w:numId="23">
    <w:abstractNumId w:val="35"/>
  </w:num>
  <w:num w:numId="24">
    <w:abstractNumId w:val="11"/>
  </w:num>
  <w:num w:numId="25">
    <w:abstractNumId w:val="19"/>
  </w:num>
  <w:num w:numId="26">
    <w:abstractNumId w:val="27"/>
  </w:num>
  <w:num w:numId="27">
    <w:abstractNumId w:val="28"/>
  </w:num>
  <w:num w:numId="28">
    <w:abstractNumId w:val="21"/>
  </w:num>
  <w:num w:numId="29">
    <w:abstractNumId w:val="9"/>
  </w:num>
  <w:num w:numId="30">
    <w:abstractNumId w:val="7"/>
  </w:num>
  <w:num w:numId="31">
    <w:abstractNumId w:val="5"/>
  </w:num>
  <w:num w:numId="3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32"/>
  </w:num>
  <w:num w:numId="35">
    <w:abstractNumId w:val="18"/>
  </w:num>
  <w:num w:numId="36">
    <w:abstractNumId w:val="3"/>
    <w:lvlOverride w:ilvl="0">
      <w:lvl w:ilvl="0">
        <w:start w:val="1"/>
        <w:numFmt w:val="bullet"/>
        <w:lvlText w:val=""/>
        <w:lvlJc w:val="left"/>
        <w:pPr>
          <w:ind w:left="720" w:hanging="360"/>
        </w:pPr>
        <w:rPr>
          <w:rFonts w:ascii="Symbol" w:hAnsi="Symbol" w:hint="default"/>
        </w:rPr>
      </w:lvl>
    </w:lvlOverride>
  </w:num>
  <w:num w:numId="37">
    <w:abstractNumId w:val="8"/>
  </w:num>
  <w:num w:numId="38">
    <w:abstractNumId w:val="38"/>
  </w:num>
  <w:num w:numId="39">
    <w:abstractNumId w:val="33"/>
  </w:num>
  <w:num w:numId="40">
    <w:abstractNumId w:val="34"/>
  </w:num>
  <w:num w:numId="41">
    <w:abstractNumId w:val="24"/>
  </w:num>
  <w:num w:numId="42">
    <w:abstractNumId w:val="12"/>
  </w:num>
  <w:num w:numId="4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2CB"/>
    <w:rsid w:val="00004CB0"/>
    <w:rsid w:val="00012219"/>
    <w:rsid w:val="000137C6"/>
    <w:rsid w:val="00036A6F"/>
    <w:rsid w:val="00040044"/>
    <w:rsid w:val="00046327"/>
    <w:rsid w:val="0004757D"/>
    <w:rsid w:val="00075379"/>
    <w:rsid w:val="00084423"/>
    <w:rsid w:val="00084D2F"/>
    <w:rsid w:val="000865AA"/>
    <w:rsid w:val="000A6CCB"/>
    <w:rsid w:val="000B2C9D"/>
    <w:rsid w:val="000B5123"/>
    <w:rsid w:val="000B783A"/>
    <w:rsid w:val="000C036B"/>
    <w:rsid w:val="000D36A9"/>
    <w:rsid w:val="000F5C5F"/>
    <w:rsid w:val="00114BE0"/>
    <w:rsid w:val="001257A9"/>
    <w:rsid w:val="001324AF"/>
    <w:rsid w:val="00157231"/>
    <w:rsid w:val="00161BD3"/>
    <w:rsid w:val="00161EC6"/>
    <w:rsid w:val="0017180B"/>
    <w:rsid w:val="00187B83"/>
    <w:rsid w:val="00193771"/>
    <w:rsid w:val="00196B05"/>
    <w:rsid w:val="001B24C4"/>
    <w:rsid w:val="001B7C67"/>
    <w:rsid w:val="001C7C3C"/>
    <w:rsid w:val="001D2BBA"/>
    <w:rsid w:val="001F382E"/>
    <w:rsid w:val="001F73B0"/>
    <w:rsid w:val="00203057"/>
    <w:rsid w:val="00207FC0"/>
    <w:rsid w:val="00214C63"/>
    <w:rsid w:val="002170E2"/>
    <w:rsid w:val="002237B9"/>
    <w:rsid w:val="00234133"/>
    <w:rsid w:val="00257BBF"/>
    <w:rsid w:val="0026260A"/>
    <w:rsid w:val="00266D11"/>
    <w:rsid w:val="00285C5A"/>
    <w:rsid w:val="002969EB"/>
    <w:rsid w:val="002A0380"/>
    <w:rsid w:val="002A37B6"/>
    <w:rsid w:val="002B78AC"/>
    <w:rsid w:val="002E6CD3"/>
    <w:rsid w:val="002F2CB2"/>
    <w:rsid w:val="003008A2"/>
    <w:rsid w:val="003023D5"/>
    <w:rsid w:val="003179AA"/>
    <w:rsid w:val="00320C13"/>
    <w:rsid w:val="00325BED"/>
    <w:rsid w:val="00335003"/>
    <w:rsid w:val="00344B98"/>
    <w:rsid w:val="003545E0"/>
    <w:rsid w:val="003579B5"/>
    <w:rsid w:val="003652AF"/>
    <w:rsid w:val="00366D14"/>
    <w:rsid w:val="00375C40"/>
    <w:rsid w:val="003906A8"/>
    <w:rsid w:val="003956ED"/>
    <w:rsid w:val="003D701F"/>
    <w:rsid w:val="003E1EFF"/>
    <w:rsid w:val="003F26C6"/>
    <w:rsid w:val="003F6AC5"/>
    <w:rsid w:val="003F734E"/>
    <w:rsid w:val="004039D9"/>
    <w:rsid w:val="00410556"/>
    <w:rsid w:val="0041342F"/>
    <w:rsid w:val="00430417"/>
    <w:rsid w:val="00431154"/>
    <w:rsid w:val="00432585"/>
    <w:rsid w:val="00444B1D"/>
    <w:rsid w:val="00455544"/>
    <w:rsid w:val="00472729"/>
    <w:rsid w:val="00481B16"/>
    <w:rsid w:val="004A24E8"/>
    <w:rsid w:val="004A39FE"/>
    <w:rsid w:val="004A58EC"/>
    <w:rsid w:val="004A6FE3"/>
    <w:rsid w:val="004B0FD4"/>
    <w:rsid w:val="004B4941"/>
    <w:rsid w:val="004C4496"/>
    <w:rsid w:val="004D644B"/>
    <w:rsid w:val="00504DBB"/>
    <w:rsid w:val="0051618F"/>
    <w:rsid w:val="005163E2"/>
    <w:rsid w:val="00520B57"/>
    <w:rsid w:val="00560B8D"/>
    <w:rsid w:val="0056771F"/>
    <w:rsid w:val="005957E6"/>
    <w:rsid w:val="005A3582"/>
    <w:rsid w:val="005B426B"/>
    <w:rsid w:val="005C5FF9"/>
    <w:rsid w:val="005D3CD9"/>
    <w:rsid w:val="0060098A"/>
    <w:rsid w:val="00611630"/>
    <w:rsid w:val="006222BD"/>
    <w:rsid w:val="006304BD"/>
    <w:rsid w:val="006617A6"/>
    <w:rsid w:val="00664E42"/>
    <w:rsid w:val="00670E76"/>
    <w:rsid w:val="00685C59"/>
    <w:rsid w:val="00686B4E"/>
    <w:rsid w:val="00693F67"/>
    <w:rsid w:val="006A0C6A"/>
    <w:rsid w:val="006B25FD"/>
    <w:rsid w:val="006B3DEB"/>
    <w:rsid w:val="006B4279"/>
    <w:rsid w:val="006D4D65"/>
    <w:rsid w:val="006D646D"/>
    <w:rsid w:val="006E3E94"/>
    <w:rsid w:val="007025D8"/>
    <w:rsid w:val="00736816"/>
    <w:rsid w:val="00745446"/>
    <w:rsid w:val="007477AE"/>
    <w:rsid w:val="00755A7B"/>
    <w:rsid w:val="00760B27"/>
    <w:rsid w:val="00774D6D"/>
    <w:rsid w:val="00795195"/>
    <w:rsid w:val="00796E9F"/>
    <w:rsid w:val="007A54CB"/>
    <w:rsid w:val="007A5586"/>
    <w:rsid w:val="007B0A42"/>
    <w:rsid w:val="007B3D97"/>
    <w:rsid w:val="007D3ED2"/>
    <w:rsid w:val="007D4FA0"/>
    <w:rsid w:val="007F15B5"/>
    <w:rsid w:val="007F524D"/>
    <w:rsid w:val="007F7C5A"/>
    <w:rsid w:val="008160A0"/>
    <w:rsid w:val="00832A99"/>
    <w:rsid w:val="008452F8"/>
    <w:rsid w:val="00863A5A"/>
    <w:rsid w:val="00872ED5"/>
    <w:rsid w:val="00877344"/>
    <w:rsid w:val="0088128A"/>
    <w:rsid w:val="008856B4"/>
    <w:rsid w:val="00893AE0"/>
    <w:rsid w:val="00896537"/>
    <w:rsid w:val="008A0DE8"/>
    <w:rsid w:val="008C3128"/>
    <w:rsid w:val="008D7C17"/>
    <w:rsid w:val="008D7DEC"/>
    <w:rsid w:val="008E3835"/>
    <w:rsid w:val="008F4292"/>
    <w:rsid w:val="008F5CEC"/>
    <w:rsid w:val="00902987"/>
    <w:rsid w:val="009046CF"/>
    <w:rsid w:val="00907C24"/>
    <w:rsid w:val="00910401"/>
    <w:rsid w:val="0091537B"/>
    <w:rsid w:val="009164D6"/>
    <w:rsid w:val="00950328"/>
    <w:rsid w:val="00953FD7"/>
    <w:rsid w:val="00954D29"/>
    <w:rsid w:val="00961C2E"/>
    <w:rsid w:val="00964E40"/>
    <w:rsid w:val="00975F40"/>
    <w:rsid w:val="00995964"/>
    <w:rsid w:val="009B0767"/>
    <w:rsid w:val="009B2FF8"/>
    <w:rsid w:val="009C224B"/>
    <w:rsid w:val="009E47B1"/>
    <w:rsid w:val="009E4AC5"/>
    <w:rsid w:val="009F1CAB"/>
    <w:rsid w:val="009F3B80"/>
    <w:rsid w:val="00A072A4"/>
    <w:rsid w:val="00A15681"/>
    <w:rsid w:val="00A25CDE"/>
    <w:rsid w:val="00A35F9C"/>
    <w:rsid w:val="00A43F32"/>
    <w:rsid w:val="00A634FC"/>
    <w:rsid w:val="00A63A6B"/>
    <w:rsid w:val="00A67D16"/>
    <w:rsid w:val="00A808C2"/>
    <w:rsid w:val="00A820E9"/>
    <w:rsid w:val="00A9189A"/>
    <w:rsid w:val="00A975DD"/>
    <w:rsid w:val="00AA28A8"/>
    <w:rsid w:val="00AB223D"/>
    <w:rsid w:val="00AB2A45"/>
    <w:rsid w:val="00AE74C3"/>
    <w:rsid w:val="00B14977"/>
    <w:rsid w:val="00B25077"/>
    <w:rsid w:val="00B30CAF"/>
    <w:rsid w:val="00B35C71"/>
    <w:rsid w:val="00B43CD6"/>
    <w:rsid w:val="00B4476E"/>
    <w:rsid w:val="00B51E8F"/>
    <w:rsid w:val="00B63221"/>
    <w:rsid w:val="00B71435"/>
    <w:rsid w:val="00B737AC"/>
    <w:rsid w:val="00B810C6"/>
    <w:rsid w:val="00B91BB8"/>
    <w:rsid w:val="00B92B4E"/>
    <w:rsid w:val="00B95E94"/>
    <w:rsid w:val="00BB12D3"/>
    <w:rsid w:val="00BC71E7"/>
    <w:rsid w:val="00BD0E67"/>
    <w:rsid w:val="00BE3F2A"/>
    <w:rsid w:val="00C040F7"/>
    <w:rsid w:val="00C4279E"/>
    <w:rsid w:val="00C465A1"/>
    <w:rsid w:val="00C4737D"/>
    <w:rsid w:val="00C52B10"/>
    <w:rsid w:val="00C5614D"/>
    <w:rsid w:val="00C62F7E"/>
    <w:rsid w:val="00C80BE3"/>
    <w:rsid w:val="00C81D36"/>
    <w:rsid w:val="00C842A7"/>
    <w:rsid w:val="00C95F8A"/>
    <w:rsid w:val="00CA5B1D"/>
    <w:rsid w:val="00CB54EE"/>
    <w:rsid w:val="00CC6888"/>
    <w:rsid w:val="00CE3991"/>
    <w:rsid w:val="00CF0CCD"/>
    <w:rsid w:val="00D04DB5"/>
    <w:rsid w:val="00D15D4B"/>
    <w:rsid w:val="00D327FF"/>
    <w:rsid w:val="00D3418E"/>
    <w:rsid w:val="00D3740E"/>
    <w:rsid w:val="00D46C69"/>
    <w:rsid w:val="00D50BC0"/>
    <w:rsid w:val="00D53695"/>
    <w:rsid w:val="00D633C7"/>
    <w:rsid w:val="00D7104A"/>
    <w:rsid w:val="00D9311C"/>
    <w:rsid w:val="00D9786A"/>
    <w:rsid w:val="00DA1067"/>
    <w:rsid w:val="00DB5ACB"/>
    <w:rsid w:val="00DC61E9"/>
    <w:rsid w:val="00DC6C7A"/>
    <w:rsid w:val="00DF06B4"/>
    <w:rsid w:val="00E01387"/>
    <w:rsid w:val="00E167A1"/>
    <w:rsid w:val="00E16D47"/>
    <w:rsid w:val="00E22698"/>
    <w:rsid w:val="00E32B47"/>
    <w:rsid w:val="00E40173"/>
    <w:rsid w:val="00E40746"/>
    <w:rsid w:val="00E43715"/>
    <w:rsid w:val="00E76BE4"/>
    <w:rsid w:val="00E87FF1"/>
    <w:rsid w:val="00EA0387"/>
    <w:rsid w:val="00EC14A0"/>
    <w:rsid w:val="00ED0C8E"/>
    <w:rsid w:val="00EE215D"/>
    <w:rsid w:val="00EE323E"/>
    <w:rsid w:val="00EF08AD"/>
    <w:rsid w:val="00EF58C2"/>
    <w:rsid w:val="00EF7D3A"/>
    <w:rsid w:val="00F12672"/>
    <w:rsid w:val="00F14C31"/>
    <w:rsid w:val="00F2063E"/>
    <w:rsid w:val="00F45AE4"/>
    <w:rsid w:val="00F51362"/>
    <w:rsid w:val="00F616D9"/>
    <w:rsid w:val="00F66A67"/>
    <w:rsid w:val="00F711D7"/>
    <w:rsid w:val="00F81D7D"/>
    <w:rsid w:val="00F85678"/>
    <w:rsid w:val="00F922CB"/>
    <w:rsid w:val="00F939FB"/>
    <w:rsid w:val="00FA2997"/>
    <w:rsid w:val="00FA41D9"/>
    <w:rsid w:val="00FB1B13"/>
    <w:rsid w:val="00FC53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55570260"/>
  <w15:docId w15:val="{02F68528-4E51-4CD3-AFB6-6BE421B3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328"/>
    <w:rPr>
      <w:sz w:val="24"/>
      <w:szCs w:val="24"/>
    </w:rPr>
  </w:style>
  <w:style w:type="paragraph" w:styleId="Heading1">
    <w:name w:val="heading 1"/>
    <w:basedOn w:val="Normal"/>
    <w:next w:val="Normal"/>
    <w:qFormat/>
    <w:rsid w:val="002A37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A37B6"/>
    <w:pPr>
      <w:keepNext/>
      <w:spacing w:before="240" w:after="60"/>
      <w:outlineLvl w:val="1"/>
    </w:pPr>
    <w:rPr>
      <w:rFonts w:ascii="Arial" w:hAnsi="Arial" w:cs="Arial"/>
      <w:b/>
      <w:bCs/>
      <w:i/>
      <w:iCs/>
      <w:sz w:val="28"/>
      <w:szCs w:val="28"/>
      <w:lang w:eastAsia="zh-CN"/>
    </w:rPr>
  </w:style>
  <w:style w:type="paragraph" w:styleId="Heading3">
    <w:name w:val="heading 3"/>
    <w:basedOn w:val="Normal"/>
    <w:next w:val="Normal"/>
    <w:qFormat/>
    <w:rsid w:val="002A37B6"/>
    <w:pPr>
      <w:keepNext/>
      <w:spacing w:before="240" w:after="60"/>
      <w:outlineLvl w:val="2"/>
    </w:pPr>
    <w:rPr>
      <w:rFonts w:ascii="Arial" w:hAnsi="Arial" w:cs="Arial"/>
      <w:b/>
      <w:bCs/>
      <w:sz w:val="26"/>
      <w:szCs w:val="26"/>
    </w:rPr>
  </w:style>
  <w:style w:type="paragraph" w:styleId="Heading4">
    <w:name w:val="heading 4"/>
    <w:basedOn w:val="Normal"/>
    <w:next w:val="Normal"/>
    <w:qFormat/>
    <w:rsid w:val="002A37B6"/>
    <w:pPr>
      <w:keepNext/>
      <w:spacing w:before="240" w:after="60"/>
      <w:outlineLvl w:val="3"/>
    </w:pPr>
    <w:rPr>
      <w:b/>
      <w:bCs/>
      <w:sz w:val="28"/>
      <w:szCs w:val="28"/>
    </w:rPr>
  </w:style>
  <w:style w:type="paragraph" w:styleId="Heading5">
    <w:name w:val="heading 5"/>
    <w:basedOn w:val="Normal"/>
    <w:next w:val="Normal"/>
    <w:qFormat/>
    <w:rsid w:val="00A6160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004C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A37B6"/>
    <w:rPr>
      <w:color w:val="0000FF"/>
      <w:u w:val="single"/>
    </w:rPr>
  </w:style>
  <w:style w:type="character" w:styleId="FollowedHyperlink">
    <w:name w:val="FollowedHyperlink"/>
    <w:rsid w:val="002A37B6"/>
    <w:rPr>
      <w:color w:val="800080"/>
      <w:u w:val="single"/>
    </w:rPr>
  </w:style>
  <w:style w:type="paragraph" w:styleId="NormalWeb">
    <w:name w:val="Normal (Web)"/>
    <w:basedOn w:val="Normal"/>
    <w:uiPriority w:val="99"/>
    <w:rsid w:val="002A37B6"/>
    <w:pPr>
      <w:spacing w:before="100" w:beforeAutospacing="1" w:after="100" w:afterAutospacing="1"/>
    </w:pPr>
  </w:style>
  <w:style w:type="paragraph" w:styleId="Title">
    <w:name w:val="Title"/>
    <w:basedOn w:val="Normal"/>
    <w:qFormat/>
    <w:rsid w:val="002A37B6"/>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2A37B6"/>
    <w:rPr>
      <w:color w:val="FF0000"/>
      <w:lang w:eastAsia="zh-CN"/>
    </w:rPr>
  </w:style>
  <w:style w:type="paragraph" w:styleId="z-TopofForm">
    <w:name w:val="HTML Top of Form"/>
    <w:basedOn w:val="Normal"/>
    <w:next w:val="Normal"/>
    <w:link w:val="z-TopofFormChar"/>
    <w:hidden/>
    <w:rsid w:val="002A37B6"/>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A37B6"/>
    <w:pPr>
      <w:pBdr>
        <w:top w:val="single" w:sz="6" w:space="1" w:color="auto"/>
      </w:pBdr>
      <w:jc w:val="center"/>
    </w:pPr>
    <w:rPr>
      <w:rFonts w:ascii="Arial" w:hAnsi="Arial" w:cs="Arial"/>
      <w:vanish/>
      <w:sz w:val="16"/>
      <w:szCs w:val="16"/>
    </w:rPr>
  </w:style>
  <w:style w:type="paragraph" w:styleId="List">
    <w:name w:val="List"/>
    <w:basedOn w:val="Normal"/>
    <w:rsid w:val="00A61607"/>
    <w:pPr>
      <w:ind w:left="283" w:hanging="283"/>
    </w:pPr>
  </w:style>
  <w:style w:type="paragraph" w:styleId="ListBullet">
    <w:name w:val="List Bullet"/>
    <w:basedOn w:val="Normal"/>
    <w:rsid w:val="00A61607"/>
    <w:pPr>
      <w:numPr>
        <w:numId w:val="6"/>
      </w:numPr>
    </w:pPr>
  </w:style>
  <w:style w:type="paragraph" w:styleId="ListBullet2">
    <w:name w:val="List Bullet 2"/>
    <w:basedOn w:val="Normal"/>
    <w:rsid w:val="00A61607"/>
    <w:pPr>
      <w:numPr>
        <w:numId w:val="7"/>
      </w:numPr>
    </w:pPr>
  </w:style>
  <w:style w:type="paragraph" w:styleId="ListBullet3">
    <w:name w:val="List Bullet 3"/>
    <w:basedOn w:val="Normal"/>
    <w:rsid w:val="00A61607"/>
    <w:pPr>
      <w:numPr>
        <w:numId w:val="8"/>
      </w:numPr>
    </w:pPr>
  </w:style>
  <w:style w:type="paragraph" w:styleId="BalloonText">
    <w:name w:val="Balloon Text"/>
    <w:basedOn w:val="Normal"/>
    <w:semiHidden/>
    <w:rsid w:val="000130E1"/>
    <w:rPr>
      <w:rFonts w:ascii="Tahoma" w:hAnsi="Tahoma" w:cs="Tahoma"/>
      <w:sz w:val="16"/>
      <w:szCs w:val="16"/>
    </w:rPr>
  </w:style>
  <w:style w:type="paragraph" w:styleId="ListParagraph">
    <w:name w:val="List Paragraph"/>
    <w:aliases w:val="Lists"/>
    <w:basedOn w:val="Normal"/>
    <w:uiPriority w:val="99"/>
    <w:qFormat/>
    <w:rsid w:val="00B35C71"/>
    <w:pPr>
      <w:ind w:left="720"/>
      <w:contextualSpacing/>
    </w:pPr>
    <w:rPr>
      <w:lang w:eastAsia="en-US"/>
    </w:rPr>
  </w:style>
  <w:style w:type="paragraph" w:styleId="Caption">
    <w:name w:val="caption"/>
    <w:basedOn w:val="Normal"/>
    <w:next w:val="Normal"/>
    <w:qFormat/>
    <w:rsid w:val="00D53695"/>
    <w:pPr>
      <w:spacing w:before="120" w:after="120"/>
    </w:pPr>
    <w:rPr>
      <w:rFonts w:eastAsia="SimSun"/>
      <w:b/>
      <w:bCs/>
      <w:lang w:eastAsia="zh-CN"/>
    </w:rPr>
  </w:style>
  <w:style w:type="table" w:styleId="TableGrid">
    <w:name w:val="Table Grid"/>
    <w:basedOn w:val="TableNormal"/>
    <w:uiPriority w:val="59"/>
    <w:rsid w:val="00D5369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4737D"/>
    <w:pPr>
      <w:tabs>
        <w:tab w:val="center" w:pos="4153"/>
        <w:tab w:val="right" w:pos="8306"/>
      </w:tabs>
    </w:pPr>
    <w:rPr>
      <w:rFonts w:eastAsia="SimSun"/>
      <w:lang w:eastAsia="zh-CN"/>
    </w:rPr>
  </w:style>
  <w:style w:type="character" w:customStyle="1" w:styleId="HeaderChar">
    <w:name w:val="Header Char"/>
    <w:link w:val="Header"/>
    <w:rsid w:val="00C4737D"/>
    <w:rPr>
      <w:rFonts w:eastAsia="SimSun"/>
      <w:sz w:val="24"/>
      <w:szCs w:val="24"/>
      <w:lang w:eastAsia="zh-CN"/>
    </w:rPr>
  </w:style>
  <w:style w:type="character" w:customStyle="1" w:styleId="Heading6Char">
    <w:name w:val="Heading 6 Char"/>
    <w:basedOn w:val="DefaultParagraphFont"/>
    <w:link w:val="Heading6"/>
    <w:uiPriority w:val="9"/>
    <w:rsid w:val="00004CB0"/>
    <w:rPr>
      <w:rFonts w:asciiTheme="majorHAnsi" w:eastAsiaTheme="majorEastAsia" w:hAnsiTheme="majorHAnsi" w:cstheme="majorBidi"/>
      <w:i/>
      <w:iCs/>
      <w:color w:val="243F60" w:themeColor="accent1" w:themeShade="7F"/>
      <w:sz w:val="24"/>
      <w:szCs w:val="24"/>
    </w:rPr>
  </w:style>
  <w:style w:type="character" w:styleId="CommentReference">
    <w:name w:val="annotation reference"/>
    <w:basedOn w:val="DefaultParagraphFont"/>
    <w:rsid w:val="00D7104A"/>
    <w:rPr>
      <w:sz w:val="16"/>
      <w:szCs w:val="16"/>
    </w:rPr>
  </w:style>
  <w:style w:type="paragraph" w:styleId="CommentText">
    <w:name w:val="annotation text"/>
    <w:basedOn w:val="Normal"/>
    <w:link w:val="CommentTextChar"/>
    <w:rsid w:val="00D7104A"/>
    <w:rPr>
      <w:sz w:val="20"/>
      <w:szCs w:val="20"/>
    </w:rPr>
  </w:style>
  <w:style w:type="character" w:customStyle="1" w:styleId="CommentTextChar">
    <w:name w:val="Comment Text Char"/>
    <w:basedOn w:val="DefaultParagraphFont"/>
    <w:link w:val="CommentText"/>
    <w:rsid w:val="00D7104A"/>
  </w:style>
  <w:style w:type="paragraph" w:styleId="CommentSubject">
    <w:name w:val="annotation subject"/>
    <w:basedOn w:val="CommentText"/>
    <w:next w:val="CommentText"/>
    <w:link w:val="CommentSubjectChar"/>
    <w:rsid w:val="00D7104A"/>
    <w:rPr>
      <w:b/>
      <w:bCs/>
    </w:rPr>
  </w:style>
  <w:style w:type="character" w:customStyle="1" w:styleId="CommentSubjectChar">
    <w:name w:val="Comment Subject Char"/>
    <w:basedOn w:val="CommentTextChar"/>
    <w:link w:val="CommentSubject"/>
    <w:rsid w:val="00D7104A"/>
    <w:rPr>
      <w:b/>
      <w:bCs/>
    </w:rPr>
  </w:style>
  <w:style w:type="paragraph" w:styleId="Revision">
    <w:name w:val="Revision"/>
    <w:hidden/>
    <w:uiPriority w:val="99"/>
    <w:semiHidden/>
    <w:rsid w:val="00D7104A"/>
    <w:rPr>
      <w:sz w:val="24"/>
      <w:szCs w:val="24"/>
    </w:rPr>
  </w:style>
  <w:style w:type="character" w:customStyle="1" w:styleId="Heading2Char">
    <w:name w:val="Heading 2 Char"/>
    <w:basedOn w:val="DefaultParagraphFont"/>
    <w:link w:val="Heading2"/>
    <w:rsid w:val="00950328"/>
    <w:rPr>
      <w:rFonts w:ascii="Arial" w:hAnsi="Arial" w:cs="Arial"/>
      <w:b/>
      <w:bCs/>
      <w:i/>
      <w:iCs/>
      <w:sz w:val="28"/>
      <w:szCs w:val="28"/>
      <w:lang w:eastAsia="zh-CN"/>
    </w:rPr>
  </w:style>
  <w:style w:type="character" w:customStyle="1" w:styleId="BodyTextChar">
    <w:name w:val="Body Text Char"/>
    <w:basedOn w:val="DefaultParagraphFont"/>
    <w:link w:val="BodyText"/>
    <w:rsid w:val="00950328"/>
    <w:rPr>
      <w:color w:val="FF0000"/>
      <w:sz w:val="24"/>
      <w:szCs w:val="24"/>
      <w:lang w:eastAsia="zh-CN"/>
    </w:rPr>
  </w:style>
  <w:style w:type="character" w:customStyle="1" w:styleId="z-TopofFormChar">
    <w:name w:val="z-Top of Form Char"/>
    <w:basedOn w:val="DefaultParagraphFont"/>
    <w:link w:val="z-TopofForm"/>
    <w:rsid w:val="00950328"/>
    <w:rPr>
      <w:rFonts w:ascii="Arial" w:hAnsi="Arial" w:cs="Arial"/>
      <w:vanish/>
      <w:sz w:val="16"/>
      <w:szCs w:val="16"/>
    </w:rPr>
  </w:style>
  <w:style w:type="character" w:customStyle="1" w:styleId="ParagraphChar">
    <w:name w:val="Paragraph Char"/>
    <w:link w:val="Paragraph"/>
    <w:uiPriority w:val="99"/>
    <w:locked/>
    <w:rsid w:val="00431154"/>
    <w:rPr>
      <w:sz w:val="24"/>
    </w:rPr>
  </w:style>
  <w:style w:type="paragraph" w:customStyle="1" w:styleId="Paragraph">
    <w:name w:val="Paragraph"/>
    <w:basedOn w:val="Normal"/>
    <w:link w:val="ParagraphChar"/>
    <w:uiPriority w:val="99"/>
    <w:rsid w:val="00431154"/>
    <w:pPr>
      <w:overflowPunct w:val="0"/>
      <w:autoSpaceDE w:val="0"/>
      <w:autoSpaceDN w:val="0"/>
      <w:adjustRightInd w:val="0"/>
      <w:spacing w:before="240"/>
    </w:pPr>
    <w:rPr>
      <w:szCs w:val="20"/>
    </w:rPr>
  </w:style>
  <w:style w:type="paragraph" w:customStyle="1" w:styleId="Agencyandpositiondescriptiontext">
    <w:name w:val="Agency and position description text"/>
    <w:basedOn w:val="Normal"/>
    <w:qFormat/>
    <w:rsid w:val="00A975DD"/>
    <w:pPr>
      <w:spacing w:before="120" w:after="120"/>
      <w:ind w:right="-472"/>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6963">
      <w:bodyDiv w:val="1"/>
      <w:marLeft w:val="0"/>
      <w:marRight w:val="0"/>
      <w:marTop w:val="0"/>
      <w:marBottom w:val="0"/>
      <w:divBdr>
        <w:top w:val="none" w:sz="0" w:space="0" w:color="auto"/>
        <w:left w:val="none" w:sz="0" w:space="0" w:color="auto"/>
        <w:bottom w:val="none" w:sz="0" w:space="0" w:color="auto"/>
        <w:right w:val="none" w:sz="0" w:space="0" w:color="auto"/>
      </w:divBdr>
    </w:div>
    <w:div w:id="59064239">
      <w:bodyDiv w:val="1"/>
      <w:marLeft w:val="0"/>
      <w:marRight w:val="0"/>
      <w:marTop w:val="0"/>
      <w:marBottom w:val="0"/>
      <w:divBdr>
        <w:top w:val="none" w:sz="0" w:space="0" w:color="auto"/>
        <w:left w:val="none" w:sz="0" w:space="0" w:color="auto"/>
        <w:bottom w:val="none" w:sz="0" w:space="0" w:color="auto"/>
        <w:right w:val="none" w:sz="0" w:space="0" w:color="auto"/>
      </w:divBdr>
    </w:div>
    <w:div w:id="459419812">
      <w:bodyDiv w:val="1"/>
      <w:marLeft w:val="0"/>
      <w:marRight w:val="0"/>
      <w:marTop w:val="0"/>
      <w:marBottom w:val="0"/>
      <w:divBdr>
        <w:top w:val="none" w:sz="0" w:space="0" w:color="auto"/>
        <w:left w:val="none" w:sz="0" w:space="0" w:color="auto"/>
        <w:bottom w:val="none" w:sz="0" w:space="0" w:color="auto"/>
        <w:right w:val="none" w:sz="0" w:space="0" w:color="auto"/>
      </w:divBdr>
    </w:div>
    <w:div w:id="1167482043">
      <w:bodyDiv w:val="1"/>
      <w:marLeft w:val="0"/>
      <w:marRight w:val="0"/>
      <w:marTop w:val="0"/>
      <w:marBottom w:val="0"/>
      <w:divBdr>
        <w:top w:val="none" w:sz="0" w:space="0" w:color="auto"/>
        <w:left w:val="none" w:sz="0" w:space="0" w:color="auto"/>
        <w:bottom w:val="none" w:sz="0" w:space="0" w:color="auto"/>
        <w:right w:val="none" w:sz="0" w:space="0" w:color="auto"/>
      </w:divBdr>
    </w:div>
    <w:div w:id="1354458397">
      <w:bodyDiv w:val="1"/>
      <w:marLeft w:val="0"/>
      <w:marRight w:val="0"/>
      <w:marTop w:val="0"/>
      <w:marBottom w:val="0"/>
      <w:divBdr>
        <w:top w:val="none" w:sz="0" w:space="0" w:color="auto"/>
        <w:left w:val="none" w:sz="0" w:space="0" w:color="auto"/>
        <w:bottom w:val="none" w:sz="0" w:space="0" w:color="auto"/>
        <w:right w:val="none" w:sz="0" w:space="0" w:color="auto"/>
      </w:divBdr>
    </w:div>
    <w:div w:id="1501890433">
      <w:bodyDiv w:val="1"/>
      <w:marLeft w:val="0"/>
      <w:marRight w:val="0"/>
      <w:marTop w:val="0"/>
      <w:marBottom w:val="0"/>
      <w:divBdr>
        <w:top w:val="none" w:sz="0" w:space="0" w:color="auto"/>
        <w:left w:val="none" w:sz="0" w:space="0" w:color="auto"/>
        <w:bottom w:val="none" w:sz="0" w:space="0" w:color="auto"/>
        <w:right w:val="none" w:sz="0" w:space="0" w:color="auto"/>
      </w:divBdr>
    </w:div>
    <w:div w:id="1584290342">
      <w:bodyDiv w:val="1"/>
      <w:marLeft w:val="0"/>
      <w:marRight w:val="0"/>
      <w:marTop w:val="0"/>
      <w:marBottom w:val="0"/>
      <w:divBdr>
        <w:top w:val="none" w:sz="0" w:space="0" w:color="auto"/>
        <w:left w:val="none" w:sz="0" w:space="0" w:color="auto"/>
        <w:bottom w:val="none" w:sz="0" w:space="0" w:color="auto"/>
        <w:right w:val="none" w:sz="0" w:space="0" w:color="auto"/>
      </w:divBdr>
    </w:div>
    <w:div w:id="2102331019">
      <w:bodyDiv w:val="1"/>
      <w:marLeft w:val="0"/>
      <w:marRight w:val="0"/>
      <w:marTop w:val="0"/>
      <w:marBottom w:val="0"/>
      <w:divBdr>
        <w:top w:val="none" w:sz="0" w:space="0" w:color="auto"/>
        <w:left w:val="none" w:sz="0" w:space="0" w:color="auto"/>
        <w:bottom w:val="none" w:sz="0" w:space="0" w:color="auto"/>
        <w:right w:val="none" w:sz="0" w:space="0" w:color="auto"/>
      </w:divBdr>
      <w:divsChild>
        <w:div w:id="1918435641">
          <w:marLeft w:val="0"/>
          <w:marRight w:val="0"/>
          <w:marTop w:val="0"/>
          <w:marBottom w:val="0"/>
          <w:divBdr>
            <w:top w:val="none" w:sz="0" w:space="0" w:color="auto"/>
            <w:left w:val="none" w:sz="0" w:space="0" w:color="auto"/>
            <w:bottom w:val="none" w:sz="0" w:space="0" w:color="auto"/>
            <w:right w:val="none" w:sz="0" w:space="0" w:color="auto"/>
          </w:divBdr>
          <w:divsChild>
            <w:div w:id="3073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mailto:ahcklrecruit@dfat.gov.au" TargetMode="External"/><Relationship Id="rId3" Type="http://schemas.openxmlformats.org/officeDocument/2006/relationships/numbering" Target="numbering.xml"/><Relationship Id="rId7" Type="http://schemas.openxmlformats.org/officeDocument/2006/relationships/image" Target="media/image2.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hcklrecruit@dfat.gov.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67A17-4162-46F8-84AA-BD8945B65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5</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Public Affairs Officer -- Mission to the United Nations</vt:lpstr>
    </vt:vector>
  </TitlesOfParts>
  <Company>Department of Foreign Affairs and Trade</Company>
  <LinksUpToDate>false</LinksUpToDate>
  <CharactersWithSpaces>7696</CharactersWithSpaces>
  <SharedDoc>false</SharedDoc>
  <HLinks>
    <vt:vector size="24" baseType="variant">
      <vt:variant>
        <vt:i4>7733282</vt:i4>
      </vt:variant>
      <vt:variant>
        <vt:i4>6</vt:i4>
      </vt:variant>
      <vt:variant>
        <vt:i4>0</vt:i4>
      </vt:variant>
      <vt:variant>
        <vt:i4>5</vt:i4>
      </vt:variant>
      <vt:variant>
        <vt:lpwstr>mailto:Precyann.Cuyos@dfat.gov.au</vt:lpwstr>
      </vt:variant>
      <vt:variant>
        <vt:lpwstr/>
      </vt:variant>
      <vt:variant>
        <vt:i4>1835047</vt:i4>
      </vt:variant>
      <vt:variant>
        <vt:i4>3</vt:i4>
      </vt:variant>
      <vt:variant>
        <vt:i4>0</vt:i4>
      </vt:variant>
      <vt:variant>
        <vt:i4>5</vt:i4>
      </vt:variant>
      <vt:variant>
        <vt:lpwstr>../../nasmith/Local Settings/Temp/4/notes8317B7/~5058155.htm</vt:lpwstr>
      </vt:variant>
      <vt:variant>
        <vt:lpwstr>sc#sc</vt:lpwstr>
      </vt:variant>
      <vt:variant>
        <vt:i4>3473450</vt:i4>
      </vt:variant>
      <vt:variant>
        <vt:i4>2135</vt:i4>
      </vt:variant>
      <vt:variant>
        <vt:i4>1025</vt:i4>
      </vt:variant>
      <vt:variant>
        <vt:i4>1</vt:i4>
      </vt:variant>
      <vt:variant>
        <vt:lpwstr>G:\..\ProgData\TEMPLATES\NOTES\LOCAL\CWEALTH.TIF</vt:lpwstr>
      </vt:variant>
      <vt:variant>
        <vt:lpwstr/>
      </vt:variant>
      <vt:variant>
        <vt:i4>1179706</vt:i4>
      </vt:variant>
      <vt:variant>
        <vt:i4>11641</vt:i4>
      </vt:variant>
      <vt:variant>
        <vt:i4>1026</vt:i4>
      </vt:variant>
      <vt:variant>
        <vt:i4>1</vt:i4>
      </vt:variant>
      <vt:variant>
        <vt:lpwstr>msoA8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Affairs Officer -- Mission to the United Nations</dc:title>
  <dc:creator>pcuyos</dc:creator>
  <cp:lastModifiedBy>Cheah, Leanne</cp:lastModifiedBy>
  <cp:revision>16</cp:revision>
  <cp:lastPrinted>2019-05-07T06:59:00Z</cp:lastPrinted>
  <dcterms:created xsi:type="dcterms:W3CDTF">2019-05-06T03:41:00Z</dcterms:created>
  <dcterms:modified xsi:type="dcterms:W3CDTF">2019-05-07T07:10:00Z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d7849763-1fbf-4767-97ee-40af43288db6</vt:lpwstr>
  </property>
  <property fmtid="{D5CDD505-2E9C-101B-9397-08002B2CF9AE}" pid="3" name="SEC">
    <vt:lpwstr>UNCLASSIFIED</vt:lpwstr>
  </property>
  <property fmtid="{D5CDD505-2E9C-101B-9397-08002B2CF9AE}" pid="4" name="DLM">
    <vt:lpwstr>No DLM</vt:lpwstr>
  </property>
</Properties>
</file>